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308D7" w:rsidRDefault="00A308D7" w:rsidP="00A308D7">
      <w:pPr>
        <w:spacing w:line="240" w:lineRule="auto"/>
        <w:jc w:val="center"/>
        <w:textDirection w:val="btLr"/>
      </w:pPr>
      <w:r>
        <w:rPr>
          <w:rFonts w:ascii="Trebuchet MS" w:eastAsia="Trebuchet MS" w:hAnsi="Trebuchet MS" w:cs="Trebuchet MS"/>
          <w:b/>
          <w:color w:val="000000"/>
          <w:sz w:val="28"/>
        </w:rPr>
        <w:t xml:space="preserve"> ZPRACOVÁNÍ OSOBNÍCH ÚDAJŮ</w:t>
      </w:r>
    </w:p>
    <w:p w:rsidR="009816E9" w:rsidRDefault="00A308D7" w:rsidP="00A308D7">
      <w:pPr>
        <w:widowControl w:val="0"/>
        <w:pBdr>
          <w:top w:val="nil"/>
          <w:left w:val="nil"/>
          <w:bottom w:val="nil"/>
          <w:right w:val="nil"/>
          <w:between w:val="nil"/>
        </w:pBdr>
        <w:jc w:val="center"/>
        <w:rPr>
          <w:rFonts w:ascii="Trebuchet MS" w:eastAsia="Trebuchet MS" w:hAnsi="Trebuchet MS" w:cs="Trebuchet MS"/>
        </w:rPr>
      </w:pPr>
      <w:r>
        <w:rPr>
          <w:rFonts w:ascii="Trebuchet MS" w:eastAsia="Trebuchet MS" w:hAnsi="Trebuchet MS" w:cs="Trebuchet MS"/>
        </w:rPr>
        <w:t xml:space="preserve"> </w:t>
      </w:r>
      <w:bookmarkStart w:id="0" w:name="_GoBack"/>
      <w:bookmarkEnd w:id="0"/>
    </w:p>
    <w:p w:rsidR="009816E9" w:rsidRPr="007E5B5B" w:rsidRDefault="009816E9">
      <w:pPr>
        <w:widowControl w:val="0"/>
        <w:pBdr>
          <w:top w:val="nil"/>
          <w:left w:val="nil"/>
          <w:bottom w:val="nil"/>
          <w:right w:val="nil"/>
          <w:between w:val="nil"/>
        </w:pBdr>
        <w:rPr>
          <w:rFonts w:ascii="Trebuchet MS" w:eastAsia="Trebuchet MS" w:hAnsi="Trebuchet MS" w:cs="Trebuchet MS"/>
          <w:sz w:val="14"/>
        </w:rPr>
      </w:pPr>
    </w:p>
    <w:p w:rsidR="009816E9" w:rsidRPr="00A308D7" w:rsidRDefault="009379C9" w:rsidP="00A308D7">
      <w:pPr>
        <w:widowControl w:val="0"/>
        <w:pBdr>
          <w:top w:val="nil"/>
          <w:left w:val="nil"/>
          <w:bottom w:val="nil"/>
          <w:right w:val="nil"/>
          <w:between w:val="nil"/>
        </w:pBdr>
        <w:rPr>
          <w:rFonts w:ascii="Trebuchet MS" w:eastAsia="Trebuchet MS" w:hAnsi="Trebuchet MS" w:cs="Trebuchet MS"/>
          <w:b/>
        </w:rPr>
      </w:pPr>
      <w:r w:rsidRPr="00A308D7">
        <w:rPr>
          <w:rFonts w:ascii="Trebuchet MS" w:eastAsia="Trebuchet MS" w:hAnsi="Trebuchet MS" w:cs="Trebuchet MS"/>
          <w:b/>
        </w:rPr>
        <w:t>Správce osobních údajů:</w:t>
      </w:r>
    </w:p>
    <w:p w:rsidR="00C412C4" w:rsidRDefault="00463674">
      <w:pPr>
        <w:widowControl w:val="0"/>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Dětské centrum Plzeň, příspěvková organizace</w:t>
      </w:r>
    </w:p>
    <w:p w:rsidR="009816E9" w:rsidRPr="00A308D7" w:rsidRDefault="009379C9">
      <w:pPr>
        <w:widowControl w:val="0"/>
        <w:pBdr>
          <w:top w:val="nil"/>
          <w:left w:val="nil"/>
          <w:bottom w:val="nil"/>
          <w:right w:val="nil"/>
          <w:between w:val="nil"/>
        </w:pBdr>
        <w:rPr>
          <w:rFonts w:ascii="Trebuchet MS" w:eastAsia="Trebuchet MS" w:hAnsi="Trebuchet MS" w:cs="Trebuchet MS"/>
        </w:rPr>
      </w:pPr>
      <w:r w:rsidRPr="00A308D7">
        <w:rPr>
          <w:rFonts w:ascii="Trebuchet MS" w:eastAsia="Trebuchet MS" w:hAnsi="Trebuchet MS" w:cs="Trebuchet MS"/>
        </w:rPr>
        <w:t>Právní forma: příspěvková organizace</w:t>
      </w:r>
    </w:p>
    <w:p w:rsidR="009816E9" w:rsidRPr="00A308D7" w:rsidRDefault="009379C9">
      <w:pPr>
        <w:widowControl w:val="0"/>
        <w:pBdr>
          <w:top w:val="nil"/>
          <w:left w:val="nil"/>
          <w:bottom w:val="nil"/>
          <w:right w:val="nil"/>
          <w:between w:val="nil"/>
        </w:pBdr>
        <w:rPr>
          <w:rFonts w:ascii="Trebuchet MS" w:eastAsia="Trebuchet MS" w:hAnsi="Trebuchet MS" w:cs="Trebuchet MS"/>
        </w:rPr>
      </w:pPr>
      <w:r w:rsidRPr="00A308D7">
        <w:rPr>
          <w:rFonts w:ascii="Trebuchet MS" w:eastAsia="Trebuchet MS" w:hAnsi="Trebuchet MS" w:cs="Trebuchet MS"/>
        </w:rPr>
        <w:t xml:space="preserve">Sídlo: </w:t>
      </w:r>
      <w:r w:rsidR="00463674">
        <w:rPr>
          <w:rFonts w:ascii="Trebuchet MS" w:eastAsia="Trebuchet MS" w:hAnsi="Trebuchet MS" w:cs="Trebuchet MS"/>
        </w:rPr>
        <w:t>Na Chmelnicích 617/6  323 00 Plzeň</w:t>
      </w:r>
    </w:p>
    <w:p w:rsidR="009816E9" w:rsidRPr="00A308D7" w:rsidRDefault="003975C4">
      <w:pPr>
        <w:widowControl w:val="0"/>
        <w:pBdr>
          <w:top w:val="nil"/>
          <w:left w:val="nil"/>
          <w:bottom w:val="nil"/>
          <w:right w:val="nil"/>
          <w:between w:val="nil"/>
        </w:pBdr>
        <w:rPr>
          <w:rFonts w:ascii="Trebuchet MS" w:eastAsia="Trebuchet MS" w:hAnsi="Trebuchet MS" w:cs="Trebuchet MS"/>
        </w:rPr>
      </w:pPr>
      <w:r w:rsidRPr="00A308D7">
        <w:rPr>
          <w:rFonts w:ascii="Trebuchet MS" w:eastAsia="Trebuchet MS" w:hAnsi="Trebuchet MS" w:cs="Trebuchet MS"/>
        </w:rPr>
        <w:t xml:space="preserve">IČ: </w:t>
      </w:r>
      <w:r w:rsidR="00463674">
        <w:rPr>
          <w:rFonts w:ascii="Trebuchet MS" w:eastAsia="Trebuchet MS" w:hAnsi="Trebuchet MS" w:cs="Trebuchet MS"/>
        </w:rPr>
        <w:t>40526666</w:t>
      </w:r>
    </w:p>
    <w:p w:rsidR="009816E9" w:rsidRPr="00A308D7" w:rsidRDefault="009379C9">
      <w:pPr>
        <w:widowControl w:val="0"/>
        <w:pBdr>
          <w:top w:val="nil"/>
          <w:left w:val="nil"/>
          <w:bottom w:val="nil"/>
          <w:right w:val="nil"/>
          <w:between w:val="nil"/>
        </w:pBdr>
        <w:rPr>
          <w:rFonts w:ascii="Trebuchet MS" w:eastAsia="Trebuchet MS" w:hAnsi="Trebuchet MS" w:cs="Trebuchet MS"/>
        </w:rPr>
      </w:pPr>
      <w:r w:rsidRPr="00A308D7">
        <w:rPr>
          <w:rFonts w:ascii="Trebuchet MS" w:eastAsia="Trebuchet MS" w:hAnsi="Trebuchet MS" w:cs="Trebuchet MS"/>
        </w:rPr>
        <w:t xml:space="preserve">Zastoupená: </w:t>
      </w:r>
      <w:r w:rsidR="00463674">
        <w:rPr>
          <w:rFonts w:ascii="Trebuchet MS" w:eastAsia="Trebuchet MS" w:hAnsi="Trebuchet MS" w:cs="Trebuchet MS"/>
        </w:rPr>
        <w:t xml:space="preserve">MUDr. Janou </w:t>
      </w:r>
      <w:proofErr w:type="spellStart"/>
      <w:r w:rsidR="00463674">
        <w:rPr>
          <w:rFonts w:ascii="Trebuchet MS" w:eastAsia="Trebuchet MS" w:hAnsi="Trebuchet MS" w:cs="Trebuchet MS"/>
        </w:rPr>
        <w:t>Tytlovou</w:t>
      </w:r>
      <w:proofErr w:type="spellEnd"/>
      <w:r w:rsidR="00463674">
        <w:rPr>
          <w:rFonts w:ascii="Trebuchet MS" w:eastAsia="Trebuchet MS" w:hAnsi="Trebuchet MS" w:cs="Trebuchet MS"/>
        </w:rPr>
        <w:t>, ředitelkou</w:t>
      </w:r>
    </w:p>
    <w:p w:rsidR="00C412C4" w:rsidRPr="00C412C4" w:rsidRDefault="003975C4">
      <w:pPr>
        <w:widowControl w:val="0"/>
        <w:pBdr>
          <w:top w:val="nil"/>
          <w:left w:val="nil"/>
          <w:bottom w:val="nil"/>
          <w:right w:val="nil"/>
          <w:between w:val="nil"/>
        </w:pBdr>
      </w:pPr>
      <w:r w:rsidRPr="00A308D7">
        <w:rPr>
          <w:rFonts w:ascii="Trebuchet MS" w:eastAsia="Trebuchet MS" w:hAnsi="Trebuchet MS" w:cs="Trebuchet MS"/>
        </w:rPr>
        <w:t xml:space="preserve">kontaktní e-mail: </w:t>
      </w:r>
      <w:r w:rsidR="00463674">
        <w:rPr>
          <w:rFonts w:ascii="Trebuchet MS" w:eastAsia="Trebuchet MS" w:hAnsi="Trebuchet MS" w:cs="Trebuchet MS"/>
        </w:rPr>
        <w:t>tytlova@plzen.eu</w:t>
      </w:r>
    </w:p>
    <w:p w:rsidR="009816E9" w:rsidRPr="007E5B5B" w:rsidRDefault="009379C9">
      <w:pPr>
        <w:widowControl w:val="0"/>
        <w:pBdr>
          <w:top w:val="nil"/>
          <w:left w:val="nil"/>
          <w:bottom w:val="nil"/>
          <w:right w:val="nil"/>
          <w:between w:val="nil"/>
        </w:pBdr>
        <w:rPr>
          <w:rFonts w:ascii="Trebuchet MS" w:eastAsia="Trebuchet MS" w:hAnsi="Trebuchet MS" w:cs="Trebuchet MS"/>
          <w:sz w:val="14"/>
        </w:rPr>
      </w:pPr>
      <w:r w:rsidRPr="00A308D7">
        <w:rPr>
          <w:rFonts w:ascii="Trebuchet MS" w:eastAsia="Trebuchet MS" w:hAnsi="Trebuchet MS" w:cs="Trebuchet MS"/>
        </w:rPr>
        <w:t>(</w:t>
      </w:r>
      <w:r w:rsidR="00C412C4">
        <w:rPr>
          <w:rFonts w:ascii="Trebuchet MS" w:eastAsia="Trebuchet MS" w:hAnsi="Trebuchet MS" w:cs="Trebuchet MS"/>
        </w:rPr>
        <w:t xml:space="preserve">dále také </w:t>
      </w:r>
      <w:r w:rsidRPr="00A308D7">
        <w:rPr>
          <w:rFonts w:ascii="Trebuchet MS" w:eastAsia="Trebuchet MS" w:hAnsi="Trebuchet MS" w:cs="Trebuchet MS"/>
        </w:rPr>
        <w:t>„Správce“)</w:t>
      </w:r>
      <w:r w:rsidR="00A308D7">
        <w:rPr>
          <w:rFonts w:ascii="Trebuchet MS" w:eastAsia="Trebuchet MS" w:hAnsi="Trebuchet MS" w:cs="Trebuchet MS"/>
        </w:rPr>
        <w:br/>
      </w:r>
    </w:p>
    <w:p w:rsidR="007E5B5B" w:rsidRDefault="009379C9" w:rsidP="007E5B5B">
      <w:pPr>
        <w:widowControl w:val="0"/>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b/>
        </w:rPr>
        <w:t>Pověřenec pro ochranu osobních údajů:</w:t>
      </w:r>
    </w:p>
    <w:p w:rsidR="007E5B5B" w:rsidRDefault="007E5B5B" w:rsidP="007E5B5B">
      <w:pPr>
        <w:widowControl w:val="0"/>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Správce jmenoval pověřence pro ochranu osobních údajů („Pověřenec“)</w:t>
      </w:r>
    </w:p>
    <w:p w:rsidR="007E5B5B" w:rsidRDefault="007E5B5B" w:rsidP="00463674">
      <w:pPr>
        <w:widowControl w:val="0"/>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Kontaktní úda</w:t>
      </w:r>
      <w:r w:rsidR="00823A04">
        <w:rPr>
          <w:rFonts w:ascii="Trebuchet MS" w:eastAsia="Trebuchet MS" w:hAnsi="Trebuchet MS" w:cs="Trebuchet MS"/>
        </w:rPr>
        <w:t xml:space="preserve">je: </w:t>
      </w:r>
      <w:r w:rsidR="00823A04">
        <w:rPr>
          <w:rFonts w:ascii="Trebuchet MS" w:eastAsia="Trebuchet MS" w:hAnsi="Trebuchet MS" w:cs="Trebuchet MS"/>
        </w:rPr>
        <w:tab/>
      </w:r>
      <w:r w:rsidR="00FF7830">
        <w:rPr>
          <w:rFonts w:ascii="Trebuchet MS" w:eastAsia="Trebuchet MS" w:hAnsi="Trebuchet MS" w:cs="Trebuchet MS"/>
        </w:rPr>
        <w:t>Ing. Jiří Baumruk</w:t>
      </w:r>
    </w:p>
    <w:p w:rsidR="00463674" w:rsidRDefault="00463674" w:rsidP="00463674">
      <w:pPr>
        <w:widowControl w:val="0"/>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 xml:space="preserve">                                 </w:t>
      </w:r>
      <w:proofErr w:type="gramStart"/>
      <w:r>
        <w:rPr>
          <w:rFonts w:ascii="Trebuchet MS" w:eastAsia="Trebuchet MS" w:hAnsi="Trebuchet MS" w:cs="Trebuchet MS"/>
        </w:rPr>
        <w:t>E-mail :</w:t>
      </w:r>
      <w:proofErr w:type="gramEnd"/>
      <w:r>
        <w:rPr>
          <w:rFonts w:ascii="Trebuchet MS" w:eastAsia="Trebuchet MS" w:hAnsi="Trebuchet MS" w:cs="Trebuchet MS"/>
        </w:rPr>
        <w:t xml:space="preserve"> </w:t>
      </w:r>
      <w:hyperlink r:id="rId8" w:history="1">
        <w:r w:rsidR="00FF7830" w:rsidRPr="006C623D">
          <w:rPr>
            <w:rStyle w:val="Hypertextovodkaz"/>
            <w:rFonts w:ascii="Trebuchet MS" w:eastAsia="Trebuchet MS" w:hAnsi="Trebuchet MS" w:cs="Trebuchet MS"/>
          </w:rPr>
          <w:t>gdpr@plzen.eu</w:t>
        </w:r>
      </w:hyperlink>
    </w:p>
    <w:p w:rsidR="00463674" w:rsidRDefault="00463674" w:rsidP="00463674">
      <w:pPr>
        <w:widowControl w:val="0"/>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 xml:space="preserve">                                 T: 378</w:t>
      </w:r>
      <w:r w:rsidR="00FF7830">
        <w:rPr>
          <w:rFonts w:ascii="Trebuchet MS" w:eastAsia="Trebuchet MS" w:hAnsi="Trebuchet MS" w:cs="Trebuchet MS"/>
        </w:rPr>
        <w:t> </w:t>
      </w:r>
      <w:r>
        <w:rPr>
          <w:rFonts w:ascii="Trebuchet MS" w:eastAsia="Trebuchet MS" w:hAnsi="Trebuchet MS" w:cs="Trebuchet MS"/>
        </w:rPr>
        <w:t>03</w:t>
      </w:r>
      <w:r w:rsidR="00FF7830">
        <w:rPr>
          <w:rFonts w:ascii="Trebuchet MS" w:eastAsia="Trebuchet MS" w:hAnsi="Trebuchet MS" w:cs="Trebuchet MS"/>
        </w:rPr>
        <w:t>2 207</w:t>
      </w:r>
    </w:p>
    <w:p w:rsidR="00F83C1E" w:rsidRPr="007E5B5B" w:rsidRDefault="00F83C1E">
      <w:pPr>
        <w:widowControl w:val="0"/>
        <w:pBdr>
          <w:top w:val="nil"/>
          <w:left w:val="nil"/>
          <w:bottom w:val="nil"/>
          <w:right w:val="nil"/>
          <w:between w:val="nil"/>
        </w:pBdr>
        <w:rPr>
          <w:rFonts w:ascii="Trebuchet MS" w:eastAsia="Trebuchet MS" w:hAnsi="Trebuchet MS" w:cs="Trebuchet MS"/>
          <w:sz w:val="14"/>
        </w:rPr>
      </w:pPr>
    </w:p>
    <w:p w:rsidR="00AE66C8" w:rsidRPr="00653950" w:rsidRDefault="009379C9" w:rsidP="00D847DC">
      <w:pPr>
        <w:widowControl w:val="0"/>
        <w:pBdr>
          <w:top w:val="nil"/>
          <w:left w:val="nil"/>
          <w:bottom w:val="nil"/>
          <w:right w:val="nil"/>
          <w:between w:val="nil"/>
        </w:pBdr>
        <w:spacing w:after="200"/>
        <w:jc w:val="both"/>
        <w:rPr>
          <w:rFonts w:ascii="Trebuchet MS" w:eastAsia="Trebuchet MS" w:hAnsi="Trebuchet MS" w:cs="Trebuchet MS"/>
          <w:sz w:val="21"/>
          <w:szCs w:val="21"/>
        </w:rPr>
      </w:pPr>
      <w:r w:rsidRPr="00653950">
        <w:rPr>
          <w:rFonts w:ascii="Trebuchet MS" w:eastAsia="Trebuchet MS" w:hAnsi="Trebuchet MS" w:cs="Trebuchet MS"/>
          <w:sz w:val="21"/>
          <w:szCs w:val="21"/>
        </w:rPr>
        <w:t xml:space="preserve">Správce v souladu s platnými právními předpisy, tj. se zákonem č. </w:t>
      </w:r>
      <w:r w:rsidR="00EB0929" w:rsidRPr="00653950">
        <w:rPr>
          <w:rFonts w:ascii="Trebuchet MS" w:eastAsia="Trebuchet MS" w:hAnsi="Trebuchet MS" w:cs="Trebuchet MS"/>
          <w:sz w:val="21"/>
          <w:szCs w:val="21"/>
        </w:rPr>
        <w:t>110/2019 Sb</w:t>
      </w:r>
      <w:r w:rsidRPr="00653950">
        <w:rPr>
          <w:rFonts w:ascii="Trebuchet MS" w:eastAsia="Trebuchet MS" w:hAnsi="Trebuchet MS" w:cs="Trebuchet MS"/>
          <w:sz w:val="21"/>
          <w:szCs w:val="21"/>
        </w:rPr>
        <w:t>. (z</w:t>
      </w:r>
      <w:r w:rsidR="003A5604" w:rsidRPr="00653950">
        <w:rPr>
          <w:rFonts w:ascii="Trebuchet MS" w:eastAsia="Trebuchet MS" w:hAnsi="Trebuchet MS" w:cs="Trebuchet MS"/>
          <w:sz w:val="21"/>
          <w:szCs w:val="21"/>
        </w:rPr>
        <w:t>ákon</w:t>
      </w:r>
      <w:r w:rsidRPr="00653950">
        <w:rPr>
          <w:rFonts w:ascii="Trebuchet MS" w:eastAsia="Trebuchet MS" w:hAnsi="Trebuchet MS" w:cs="Trebuchet MS"/>
          <w:sz w:val="21"/>
          <w:szCs w:val="21"/>
        </w:rPr>
        <w:t xml:space="preserve"> o </w:t>
      </w:r>
      <w:r w:rsidR="00EB0929" w:rsidRPr="00653950">
        <w:rPr>
          <w:rFonts w:ascii="Trebuchet MS" w:eastAsia="Trebuchet MS" w:hAnsi="Trebuchet MS" w:cs="Trebuchet MS"/>
          <w:sz w:val="21"/>
          <w:szCs w:val="21"/>
        </w:rPr>
        <w:t>zpracování</w:t>
      </w:r>
      <w:r w:rsidRPr="00653950">
        <w:rPr>
          <w:rFonts w:ascii="Trebuchet MS" w:eastAsia="Trebuchet MS" w:hAnsi="Trebuchet MS" w:cs="Trebuchet MS"/>
          <w:sz w:val="21"/>
          <w:szCs w:val="21"/>
        </w:rPr>
        <w:t xml:space="preserve"> osobních údajů</w:t>
      </w:r>
      <w:r w:rsidR="003A5604" w:rsidRPr="00653950">
        <w:rPr>
          <w:rFonts w:ascii="Trebuchet MS" w:eastAsia="Trebuchet MS" w:hAnsi="Trebuchet MS" w:cs="Trebuchet MS"/>
          <w:sz w:val="21"/>
          <w:szCs w:val="21"/>
        </w:rPr>
        <w:t>, dále jen ZZOÚ</w:t>
      </w:r>
      <w:r w:rsidRPr="00653950">
        <w:rPr>
          <w:rFonts w:ascii="Trebuchet MS" w:eastAsia="Trebuchet MS" w:hAnsi="Trebuchet MS" w:cs="Trebuchet MS"/>
          <w:sz w:val="21"/>
          <w:szCs w:val="21"/>
        </w:rPr>
        <w:t>) v platném znění a také s nařízením Evropského parlamentu a Rady EU 2016/679 o ochraně fyzických osob v souvislosti se zpracováním osobních údajů a o volném pohybu těchto údajů (dále jen „nařízení“ nebo „GDPR“) Vás tímto informuje, že pro splnění zákonné povinnosti</w:t>
      </w:r>
      <w:r w:rsidR="00472B7C" w:rsidRPr="00653950">
        <w:rPr>
          <w:rFonts w:ascii="Trebuchet MS" w:eastAsia="Trebuchet MS" w:hAnsi="Trebuchet MS" w:cs="Trebuchet MS"/>
          <w:sz w:val="21"/>
          <w:szCs w:val="21"/>
        </w:rPr>
        <w:t xml:space="preserve"> (zejména z.</w:t>
      </w:r>
      <w:r w:rsidR="009121DB">
        <w:rPr>
          <w:rFonts w:ascii="Trebuchet MS" w:eastAsia="Trebuchet MS" w:hAnsi="Trebuchet MS" w:cs="Trebuchet MS"/>
          <w:sz w:val="21"/>
          <w:szCs w:val="21"/>
        </w:rPr>
        <w:t xml:space="preserve"> </w:t>
      </w:r>
      <w:r w:rsidR="00472B7C" w:rsidRPr="00653950">
        <w:rPr>
          <w:rFonts w:ascii="Trebuchet MS" w:eastAsia="Trebuchet MS" w:hAnsi="Trebuchet MS" w:cs="Trebuchet MS"/>
          <w:sz w:val="21"/>
          <w:szCs w:val="21"/>
        </w:rPr>
        <w:t>č.</w:t>
      </w:r>
      <w:r w:rsidR="009121DB">
        <w:rPr>
          <w:rFonts w:ascii="Trebuchet MS" w:eastAsia="Trebuchet MS" w:hAnsi="Trebuchet MS" w:cs="Trebuchet MS"/>
          <w:sz w:val="21"/>
          <w:szCs w:val="21"/>
        </w:rPr>
        <w:t xml:space="preserve"> </w:t>
      </w:r>
      <w:r w:rsidR="00472B7C" w:rsidRPr="00653950">
        <w:rPr>
          <w:rFonts w:ascii="Trebuchet MS" w:eastAsia="Trebuchet MS" w:hAnsi="Trebuchet MS" w:cs="Trebuchet MS"/>
          <w:sz w:val="21"/>
          <w:szCs w:val="21"/>
        </w:rPr>
        <w:t>372/2011 Sb. o zdravotních službách a podmínkách jejich poskytování</w:t>
      </w:r>
      <w:r w:rsidR="00AC754F">
        <w:rPr>
          <w:rFonts w:ascii="Trebuchet MS" w:eastAsia="Trebuchet MS" w:hAnsi="Trebuchet MS" w:cs="Trebuchet MS"/>
          <w:sz w:val="21"/>
          <w:szCs w:val="21"/>
        </w:rPr>
        <w:t>, v platném znění</w:t>
      </w:r>
      <w:r w:rsidR="00472B7C" w:rsidRPr="00653950">
        <w:rPr>
          <w:rFonts w:ascii="Trebuchet MS" w:eastAsia="Trebuchet MS" w:hAnsi="Trebuchet MS" w:cs="Trebuchet MS"/>
          <w:sz w:val="21"/>
          <w:szCs w:val="21"/>
        </w:rPr>
        <w:t>; z.</w:t>
      </w:r>
      <w:r w:rsidR="00EA0008">
        <w:rPr>
          <w:rFonts w:ascii="Trebuchet MS" w:eastAsia="Trebuchet MS" w:hAnsi="Trebuchet MS" w:cs="Trebuchet MS"/>
          <w:sz w:val="21"/>
          <w:szCs w:val="21"/>
        </w:rPr>
        <w:t xml:space="preserve"> </w:t>
      </w:r>
      <w:r w:rsidR="00472B7C" w:rsidRPr="00653950">
        <w:rPr>
          <w:rFonts w:ascii="Trebuchet MS" w:eastAsia="Trebuchet MS" w:hAnsi="Trebuchet MS" w:cs="Trebuchet MS"/>
          <w:sz w:val="21"/>
          <w:szCs w:val="21"/>
        </w:rPr>
        <w:t>č.</w:t>
      </w:r>
      <w:r w:rsidR="00EA0008">
        <w:rPr>
          <w:rFonts w:ascii="Trebuchet MS" w:eastAsia="Trebuchet MS" w:hAnsi="Trebuchet MS" w:cs="Trebuchet MS"/>
          <w:sz w:val="21"/>
          <w:szCs w:val="21"/>
        </w:rPr>
        <w:t xml:space="preserve"> </w:t>
      </w:r>
      <w:r w:rsidR="00472B7C" w:rsidRPr="00653950">
        <w:rPr>
          <w:rFonts w:ascii="Trebuchet MS" w:eastAsia="Trebuchet MS" w:hAnsi="Trebuchet MS" w:cs="Trebuchet MS"/>
          <w:sz w:val="21"/>
          <w:szCs w:val="21"/>
        </w:rPr>
        <w:t>359/1999 Sb.</w:t>
      </w:r>
      <w:r w:rsidR="00463674">
        <w:rPr>
          <w:rFonts w:ascii="Trebuchet MS" w:eastAsia="Trebuchet MS" w:hAnsi="Trebuchet MS" w:cs="Trebuchet MS"/>
          <w:sz w:val="21"/>
          <w:szCs w:val="21"/>
        </w:rPr>
        <w:t>,</w:t>
      </w:r>
      <w:r w:rsidR="009121DB">
        <w:rPr>
          <w:rFonts w:ascii="Trebuchet MS" w:eastAsia="Trebuchet MS" w:hAnsi="Trebuchet MS" w:cs="Trebuchet MS"/>
          <w:sz w:val="21"/>
          <w:szCs w:val="21"/>
        </w:rPr>
        <w:t xml:space="preserve"> </w:t>
      </w:r>
      <w:r w:rsidR="00463674">
        <w:rPr>
          <w:rFonts w:ascii="Trebuchet MS" w:eastAsia="Trebuchet MS" w:hAnsi="Trebuchet MS" w:cs="Trebuchet MS"/>
          <w:sz w:val="21"/>
          <w:szCs w:val="21"/>
        </w:rPr>
        <w:t>o sociálně právní ochraně dětí,</w:t>
      </w:r>
      <w:r w:rsidR="009121DB">
        <w:rPr>
          <w:rFonts w:ascii="Trebuchet MS" w:eastAsia="Trebuchet MS" w:hAnsi="Trebuchet MS" w:cs="Trebuchet MS"/>
          <w:sz w:val="21"/>
          <w:szCs w:val="21"/>
        </w:rPr>
        <w:t xml:space="preserve"> </w:t>
      </w:r>
      <w:r w:rsidR="00AC754F">
        <w:rPr>
          <w:rFonts w:ascii="Trebuchet MS" w:eastAsia="Trebuchet MS" w:hAnsi="Trebuchet MS" w:cs="Trebuchet MS"/>
          <w:sz w:val="21"/>
          <w:szCs w:val="21"/>
        </w:rPr>
        <w:t>v platném znění</w:t>
      </w:r>
      <w:r w:rsidR="009121DB">
        <w:rPr>
          <w:rFonts w:ascii="Trebuchet MS" w:eastAsia="Trebuchet MS" w:hAnsi="Trebuchet MS" w:cs="Trebuchet MS"/>
          <w:sz w:val="21"/>
          <w:szCs w:val="21"/>
        </w:rPr>
        <w:t>)</w:t>
      </w:r>
      <w:r w:rsidR="00C412C4" w:rsidRPr="00653950">
        <w:rPr>
          <w:rFonts w:ascii="Trebuchet MS" w:eastAsia="Trebuchet MS" w:hAnsi="Trebuchet MS" w:cs="Trebuchet MS"/>
          <w:sz w:val="21"/>
          <w:szCs w:val="21"/>
        </w:rPr>
        <w:t xml:space="preserve"> pro ochranu životně důležitých zájmů subjektů</w:t>
      </w:r>
      <w:r w:rsidR="00F83C1E" w:rsidRPr="00653950">
        <w:rPr>
          <w:rFonts w:ascii="Trebuchet MS" w:eastAsia="Trebuchet MS" w:hAnsi="Trebuchet MS" w:cs="Trebuchet MS"/>
          <w:sz w:val="21"/>
          <w:szCs w:val="21"/>
        </w:rPr>
        <w:t xml:space="preserve">, </w:t>
      </w:r>
      <w:r w:rsidR="001B525A" w:rsidRPr="00653950">
        <w:rPr>
          <w:rFonts w:ascii="Trebuchet MS" w:eastAsia="Trebuchet MS" w:hAnsi="Trebuchet MS" w:cs="Trebuchet MS"/>
          <w:sz w:val="21"/>
          <w:szCs w:val="21"/>
        </w:rPr>
        <w:t xml:space="preserve">pro účely poskytování zdravotní péče a zaopatření dětem a pro účely poskytování sociálně právní ochrany dětem </w:t>
      </w:r>
      <w:r w:rsidRPr="00653950">
        <w:rPr>
          <w:rFonts w:ascii="Trebuchet MS" w:eastAsia="Trebuchet MS" w:hAnsi="Trebuchet MS" w:cs="Trebuchet MS"/>
          <w:sz w:val="21"/>
          <w:szCs w:val="21"/>
        </w:rPr>
        <w:t xml:space="preserve">nebo pro účely oprávněného zájmu Správce („Právní důvod zpracování“) bude zpracovávat osobní údaje </w:t>
      </w:r>
      <w:r w:rsidR="00AE66C8" w:rsidRPr="00653950">
        <w:rPr>
          <w:rFonts w:ascii="Trebuchet MS" w:eastAsia="Trebuchet MS" w:hAnsi="Trebuchet MS" w:cs="Trebuchet MS"/>
          <w:sz w:val="21"/>
          <w:szCs w:val="21"/>
        </w:rPr>
        <w:t xml:space="preserve">dětí </w:t>
      </w:r>
      <w:r w:rsidRPr="00653950">
        <w:rPr>
          <w:rFonts w:ascii="Trebuchet MS" w:eastAsia="Trebuchet MS" w:hAnsi="Trebuchet MS" w:cs="Trebuchet MS"/>
          <w:sz w:val="21"/>
          <w:szCs w:val="21"/>
        </w:rPr>
        <w:t xml:space="preserve">(„OÚ“) v rozsahu: jméno, příjmení, rodné číslo, </w:t>
      </w:r>
      <w:r w:rsidR="006A49D2" w:rsidRPr="00653950">
        <w:rPr>
          <w:rFonts w:ascii="Trebuchet MS" w:eastAsia="Trebuchet MS" w:hAnsi="Trebuchet MS" w:cs="Trebuchet MS"/>
          <w:sz w:val="21"/>
          <w:szCs w:val="21"/>
        </w:rPr>
        <w:t xml:space="preserve">pohlaví, </w:t>
      </w:r>
      <w:r w:rsidRPr="00653950">
        <w:rPr>
          <w:rFonts w:ascii="Trebuchet MS" w:eastAsia="Trebuchet MS" w:hAnsi="Trebuchet MS" w:cs="Trebuchet MS"/>
          <w:sz w:val="21"/>
          <w:szCs w:val="21"/>
        </w:rPr>
        <w:t>datum narození, místo narození, národnost, státní občans</w:t>
      </w:r>
      <w:r w:rsidR="00D71A19">
        <w:rPr>
          <w:rFonts w:ascii="Trebuchet MS" w:eastAsia="Trebuchet MS" w:hAnsi="Trebuchet MS" w:cs="Trebuchet MS"/>
          <w:sz w:val="21"/>
          <w:szCs w:val="21"/>
        </w:rPr>
        <w:t>tví, místo pobytu, druh pobytu,</w:t>
      </w:r>
      <w:r w:rsidR="007E5B5B" w:rsidRPr="00653950">
        <w:rPr>
          <w:rFonts w:ascii="Trebuchet MS" w:eastAsia="Trebuchet MS" w:hAnsi="Trebuchet MS" w:cs="Trebuchet MS"/>
          <w:sz w:val="21"/>
          <w:szCs w:val="21"/>
        </w:rPr>
        <w:t xml:space="preserve"> zdravotní pojišťovna</w:t>
      </w:r>
      <w:r w:rsidR="009121DB">
        <w:rPr>
          <w:rFonts w:ascii="Trebuchet MS" w:eastAsia="Trebuchet MS" w:hAnsi="Trebuchet MS" w:cs="Trebuchet MS"/>
          <w:sz w:val="21"/>
          <w:szCs w:val="21"/>
        </w:rPr>
        <w:t>, osobní číslo, datum příjmu, ukončení pobytu, úmrtí, důvod umístění a ukončení pobytu, doby, o kterou bylo dítě umístěno v zařízení.</w:t>
      </w:r>
      <w:r w:rsidR="00463674">
        <w:rPr>
          <w:rFonts w:ascii="Trebuchet MS" w:eastAsia="Trebuchet MS" w:hAnsi="Trebuchet MS" w:cs="Trebuchet MS"/>
          <w:sz w:val="21"/>
          <w:szCs w:val="21"/>
        </w:rPr>
        <w:t xml:space="preserve"> </w:t>
      </w:r>
      <w:r w:rsidRPr="00653950">
        <w:rPr>
          <w:rFonts w:ascii="Trebuchet MS" w:eastAsia="Trebuchet MS" w:hAnsi="Trebuchet MS" w:cs="Trebuchet MS"/>
          <w:sz w:val="21"/>
          <w:szCs w:val="21"/>
        </w:rPr>
        <w:t>Dále pak citlivé OÚ (zvláštní kategorie OÚ): údaje o zdravotn</w:t>
      </w:r>
      <w:r w:rsidR="00C46414">
        <w:rPr>
          <w:rFonts w:ascii="Trebuchet MS" w:eastAsia="Trebuchet MS" w:hAnsi="Trebuchet MS" w:cs="Trebuchet MS"/>
          <w:sz w:val="21"/>
          <w:szCs w:val="21"/>
        </w:rPr>
        <w:t>ím stavu,</w:t>
      </w:r>
      <w:r w:rsidR="009121DB">
        <w:rPr>
          <w:rFonts w:ascii="Trebuchet MS" w:eastAsia="Trebuchet MS" w:hAnsi="Trebuchet MS" w:cs="Trebuchet MS"/>
          <w:sz w:val="21"/>
          <w:szCs w:val="21"/>
        </w:rPr>
        <w:t xml:space="preserve"> psychomotorickém vývoji</w:t>
      </w:r>
      <w:r w:rsidR="00D71A19">
        <w:rPr>
          <w:rFonts w:ascii="Trebuchet MS" w:eastAsia="Trebuchet MS" w:hAnsi="Trebuchet MS" w:cs="Trebuchet MS"/>
          <w:sz w:val="21"/>
          <w:szCs w:val="21"/>
        </w:rPr>
        <w:t>,</w:t>
      </w:r>
      <w:r w:rsidR="00C46414">
        <w:rPr>
          <w:rFonts w:ascii="Trebuchet MS" w:eastAsia="Trebuchet MS" w:hAnsi="Trebuchet MS" w:cs="Trebuchet MS"/>
          <w:sz w:val="21"/>
          <w:szCs w:val="21"/>
        </w:rPr>
        <w:t xml:space="preserve"> psychologickém vyšetření,</w:t>
      </w:r>
      <w:r w:rsidR="00D71A19">
        <w:rPr>
          <w:rFonts w:ascii="Trebuchet MS" w:eastAsia="Trebuchet MS" w:hAnsi="Trebuchet MS" w:cs="Trebuchet MS"/>
          <w:sz w:val="21"/>
          <w:szCs w:val="21"/>
        </w:rPr>
        <w:t xml:space="preserve"> vzdělávání, zájmové činnosti,</w:t>
      </w:r>
      <w:r w:rsidR="007E5B5B" w:rsidRPr="00653950">
        <w:rPr>
          <w:rFonts w:ascii="Trebuchet MS" w:eastAsia="Trebuchet MS" w:hAnsi="Trebuchet MS" w:cs="Trebuchet MS"/>
          <w:sz w:val="21"/>
          <w:szCs w:val="21"/>
        </w:rPr>
        <w:t xml:space="preserve"> sociální status</w:t>
      </w:r>
      <w:r w:rsidR="009121DB">
        <w:rPr>
          <w:rFonts w:ascii="Trebuchet MS" w:eastAsia="Trebuchet MS" w:hAnsi="Trebuchet MS" w:cs="Trebuchet MS"/>
          <w:sz w:val="21"/>
          <w:szCs w:val="21"/>
        </w:rPr>
        <w:t>, fotografie zachycující člověka pro potřeby Knihy života a vytvoření fotoalb</w:t>
      </w:r>
      <w:r w:rsidR="007E5B5B" w:rsidRPr="00653950">
        <w:rPr>
          <w:rFonts w:ascii="Trebuchet MS" w:eastAsia="Trebuchet MS" w:hAnsi="Trebuchet MS" w:cs="Trebuchet MS"/>
          <w:sz w:val="21"/>
          <w:szCs w:val="21"/>
        </w:rPr>
        <w:t>.</w:t>
      </w:r>
      <w:r w:rsidRPr="00653950">
        <w:rPr>
          <w:rFonts w:ascii="Trebuchet MS" w:eastAsia="Trebuchet MS" w:hAnsi="Trebuchet MS" w:cs="Trebuchet MS"/>
          <w:sz w:val="21"/>
          <w:szCs w:val="21"/>
        </w:rPr>
        <w:t xml:space="preserve"> U zákonných zástupců</w:t>
      </w:r>
      <w:r w:rsidR="00AE66C8" w:rsidRPr="00653950">
        <w:rPr>
          <w:rFonts w:ascii="Trebuchet MS" w:eastAsia="Trebuchet MS" w:hAnsi="Trebuchet MS" w:cs="Trebuchet MS"/>
          <w:sz w:val="21"/>
          <w:szCs w:val="21"/>
        </w:rPr>
        <w:t>, rodičů dětí, pěstounů nebo</w:t>
      </w:r>
      <w:r w:rsidR="007E5B5B" w:rsidRPr="00653950">
        <w:rPr>
          <w:rFonts w:ascii="Trebuchet MS" w:eastAsia="Trebuchet MS" w:hAnsi="Trebuchet MS" w:cs="Trebuchet MS"/>
          <w:sz w:val="21"/>
          <w:szCs w:val="21"/>
        </w:rPr>
        <w:t xml:space="preserve"> osvojitelů</w:t>
      </w:r>
      <w:r w:rsidR="00AC754F">
        <w:rPr>
          <w:rFonts w:ascii="Trebuchet MS" w:eastAsia="Trebuchet MS" w:hAnsi="Trebuchet MS" w:cs="Trebuchet MS"/>
          <w:sz w:val="21"/>
          <w:szCs w:val="21"/>
        </w:rPr>
        <w:t xml:space="preserve"> </w:t>
      </w:r>
      <w:r w:rsidRPr="00653950">
        <w:rPr>
          <w:rFonts w:ascii="Trebuchet MS" w:eastAsia="Trebuchet MS" w:hAnsi="Trebuchet MS" w:cs="Trebuchet MS"/>
          <w:sz w:val="21"/>
          <w:szCs w:val="21"/>
        </w:rPr>
        <w:t>evidujeme</w:t>
      </w:r>
      <w:r w:rsidR="00AE66C8" w:rsidRPr="00653950">
        <w:rPr>
          <w:rFonts w:ascii="Trebuchet MS" w:eastAsia="Trebuchet MS" w:hAnsi="Trebuchet MS" w:cs="Trebuchet MS"/>
          <w:sz w:val="21"/>
          <w:szCs w:val="21"/>
        </w:rPr>
        <w:t>:</w:t>
      </w:r>
      <w:r w:rsidR="00C46414">
        <w:rPr>
          <w:rFonts w:ascii="Trebuchet MS" w:eastAsia="Trebuchet MS" w:hAnsi="Trebuchet MS" w:cs="Trebuchet MS"/>
          <w:sz w:val="21"/>
          <w:szCs w:val="21"/>
        </w:rPr>
        <w:t xml:space="preserve"> </w:t>
      </w:r>
      <w:r w:rsidR="00AE66C8" w:rsidRPr="00653950">
        <w:rPr>
          <w:rFonts w:ascii="Trebuchet MS" w:eastAsia="Trebuchet MS" w:hAnsi="Trebuchet MS" w:cs="Trebuchet MS"/>
          <w:sz w:val="21"/>
          <w:szCs w:val="21"/>
        </w:rPr>
        <w:t xml:space="preserve">jméno, příjmení, </w:t>
      </w:r>
      <w:r w:rsidR="00137CCA">
        <w:rPr>
          <w:rFonts w:ascii="Trebuchet MS" w:eastAsia="Trebuchet MS" w:hAnsi="Trebuchet MS" w:cs="Trebuchet MS"/>
          <w:sz w:val="21"/>
          <w:szCs w:val="21"/>
        </w:rPr>
        <w:t xml:space="preserve">titul, </w:t>
      </w:r>
      <w:r w:rsidR="00594BC7" w:rsidRPr="00653950">
        <w:rPr>
          <w:rFonts w:ascii="Trebuchet MS" w:eastAsia="Trebuchet MS" w:hAnsi="Trebuchet MS" w:cs="Trebuchet MS"/>
          <w:sz w:val="21"/>
          <w:szCs w:val="21"/>
        </w:rPr>
        <w:t xml:space="preserve">věk, </w:t>
      </w:r>
      <w:r w:rsidR="00AE66C8" w:rsidRPr="00653950">
        <w:rPr>
          <w:rFonts w:ascii="Trebuchet MS" w:eastAsia="Trebuchet MS" w:hAnsi="Trebuchet MS" w:cs="Trebuchet MS"/>
          <w:sz w:val="21"/>
          <w:szCs w:val="21"/>
        </w:rPr>
        <w:t>datum narození</w:t>
      </w:r>
      <w:r w:rsidR="00594BC7" w:rsidRPr="00653950">
        <w:rPr>
          <w:rFonts w:ascii="Trebuchet MS" w:eastAsia="Trebuchet MS" w:hAnsi="Trebuchet MS" w:cs="Trebuchet MS"/>
          <w:sz w:val="21"/>
          <w:szCs w:val="21"/>
        </w:rPr>
        <w:t>,</w:t>
      </w:r>
      <w:r w:rsidR="00137CCA">
        <w:rPr>
          <w:rFonts w:ascii="Trebuchet MS" w:eastAsia="Trebuchet MS" w:hAnsi="Trebuchet MS" w:cs="Trebuchet MS"/>
          <w:sz w:val="21"/>
          <w:szCs w:val="21"/>
        </w:rPr>
        <w:t xml:space="preserve"> datum úmrtí, </w:t>
      </w:r>
      <w:r w:rsidR="00594BC7" w:rsidRPr="00653950">
        <w:rPr>
          <w:rFonts w:ascii="Trebuchet MS" w:eastAsia="Trebuchet MS" w:hAnsi="Trebuchet MS" w:cs="Trebuchet MS"/>
          <w:sz w:val="21"/>
          <w:szCs w:val="21"/>
        </w:rPr>
        <w:t>rodné číslo</w:t>
      </w:r>
      <w:r w:rsidR="00AE66C8" w:rsidRPr="00653950">
        <w:rPr>
          <w:rFonts w:ascii="Trebuchet MS" w:eastAsia="Trebuchet MS" w:hAnsi="Trebuchet MS" w:cs="Trebuchet MS"/>
          <w:sz w:val="21"/>
          <w:szCs w:val="21"/>
        </w:rPr>
        <w:t xml:space="preserve">, místo narození, národnost, státní občanství, místo pobytu, druh pobytu, </w:t>
      </w:r>
      <w:r w:rsidR="00594BC7" w:rsidRPr="00653950">
        <w:rPr>
          <w:rFonts w:ascii="Trebuchet MS" w:eastAsia="Trebuchet MS" w:hAnsi="Trebuchet MS" w:cs="Trebuchet MS"/>
          <w:sz w:val="21"/>
          <w:szCs w:val="21"/>
        </w:rPr>
        <w:t xml:space="preserve">informace o případném svěření dítěte do péče, </w:t>
      </w:r>
      <w:r w:rsidR="008D042A" w:rsidRPr="00653950">
        <w:rPr>
          <w:rFonts w:ascii="Trebuchet MS" w:eastAsia="Trebuchet MS" w:hAnsi="Trebuchet MS" w:cs="Trebuchet MS"/>
          <w:sz w:val="21"/>
          <w:szCs w:val="21"/>
        </w:rPr>
        <w:t xml:space="preserve">vzdělání, </w:t>
      </w:r>
      <w:r w:rsidR="00137CCA">
        <w:rPr>
          <w:rFonts w:ascii="Trebuchet MS" w:eastAsia="Trebuchet MS" w:hAnsi="Trebuchet MS" w:cs="Trebuchet MS"/>
          <w:sz w:val="21"/>
          <w:szCs w:val="21"/>
        </w:rPr>
        <w:t xml:space="preserve">zaměstnání, </w:t>
      </w:r>
      <w:r w:rsidR="00AE66C8" w:rsidRPr="00653950">
        <w:rPr>
          <w:rFonts w:ascii="Trebuchet MS" w:eastAsia="Trebuchet MS" w:hAnsi="Trebuchet MS" w:cs="Trebuchet MS"/>
          <w:sz w:val="21"/>
          <w:szCs w:val="21"/>
        </w:rPr>
        <w:t>telefonní číslo, e-mailo</w:t>
      </w:r>
      <w:r w:rsidR="008E60F5">
        <w:rPr>
          <w:rFonts w:ascii="Trebuchet MS" w:eastAsia="Trebuchet MS" w:hAnsi="Trebuchet MS" w:cs="Trebuchet MS"/>
          <w:sz w:val="21"/>
          <w:szCs w:val="21"/>
        </w:rPr>
        <w:t>vou</w:t>
      </w:r>
      <w:r w:rsidR="00AC754F">
        <w:rPr>
          <w:rFonts w:ascii="Trebuchet MS" w:eastAsia="Trebuchet MS" w:hAnsi="Trebuchet MS" w:cs="Trebuchet MS"/>
          <w:sz w:val="21"/>
          <w:szCs w:val="21"/>
        </w:rPr>
        <w:t xml:space="preserve"> adresu</w:t>
      </w:r>
      <w:r w:rsidR="00D847DC" w:rsidRPr="00653950">
        <w:rPr>
          <w:rFonts w:ascii="Trebuchet MS" w:eastAsia="Trebuchet MS" w:hAnsi="Trebuchet MS" w:cs="Trebuchet MS"/>
          <w:sz w:val="21"/>
          <w:szCs w:val="21"/>
        </w:rPr>
        <w:t>,</w:t>
      </w:r>
      <w:r w:rsidR="00615BE6">
        <w:rPr>
          <w:rFonts w:ascii="Trebuchet MS" w:eastAsia="Trebuchet MS" w:hAnsi="Trebuchet MS" w:cs="Trebuchet MS"/>
          <w:sz w:val="21"/>
          <w:szCs w:val="21"/>
        </w:rPr>
        <w:t xml:space="preserve"> údaje o exekuci, informace o příjmech a o dávkách SSP</w:t>
      </w:r>
      <w:r w:rsidR="009121DB">
        <w:rPr>
          <w:rFonts w:ascii="Trebuchet MS" w:eastAsia="Trebuchet MS" w:hAnsi="Trebuchet MS" w:cs="Trebuchet MS"/>
          <w:sz w:val="21"/>
          <w:szCs w:val="21"/>
        </w:rPr>
        <w:t xml:space="preserve">, sociální status, </w:t>
      </w:r>
      <w:r w:rsidR="00137CCA">
        <w:rPr>
          <w:rFonts w:ascii="Trebuchet MS" w:eastAsia="Trebuchet MS" w:hAnsi="Trebuchet MS" w:cs="Trebuchet MS"/>
          <w:sz w:val="21"/>
          <w:szCs w:val="21"/>
        </w:rPr>
        <w:t>rodinný stav, číslo občanského průkazu, variabilní symbol</w:t>
      </w:r>
      <w:r w:rsidR="009121DB">
        <w:rPr>
          <w:rFonts w:ascii="Trebuchet MS" w:eastAsia="Trebuchet MS" w:hAnsi="Trebuchet MS" w:cs="Trebuchet MS"/>
          <w:sz w:val="21"/>
          <w:szCs w:val="21"/>
        </w:rPr>
        <w:t>.</w:t>
      </w:r>
      <w:r w:rsidR="00D847DC" w:rsidRPr="00653950">
        <w:rPr>
          <w:rFonts w:ascii="Trebuchet MS" w:eastAsia="Trebuchet MS" w:hAnsi="Trebuchet MS" w:cs="Trebuchet MS"/>
          <w:sz w:val="21"/>
          <w:szCs w:val="21"/>
        </w:rPr>
        <w:t xml:space="preserve"> </w:t>
      </w:r>
      <w:r w:rsidR="009121DB">
        <w:rPr>
          <w:rFonts w:ascii="Trebuchet MS" w:eastAsia="Trebuchet MS" w:hAnsi="Trebuchet MS" w:cs="Trebuchet MS"/>
          <w:sz w:val="21"/>
          <w:szCs w:val="21"/>
        </w:rPr>
        <w:t>D</w:t>
      </w:r>
      <w:r w:rsidR="00D847DC" w:rsidRPr="00653950">
        <w:rPr>
          <w:rFonts w:ascii="Trebuchet MS" w:eastAsia="Trebuchet MS" w:hAnsi="Trebuchet MS" w:cs="Trebuchet MS"/>
          <w:sz w:val="21"/>
          <w:szCs w:val="21"/>
        </w:rPr>
        <w:t>ále pak citlivé OÚ (zvláštní kategorie OÚ):</w:t>
      </w:r>
      <w:r w:rsidR="00594BC7" w:rsidRPr="00653950">
        <w:rPr>
          <w:rFonts w:ascii="Trebuchet MS" w:eastAsia="Trebuchet MS" w:hAnsi="Trebuchet MS" w:cs="Trebuchet MS"/>
          <w:sz w:val="21"/>
          <w:szCs w:val="21"/>
        </w:rPr>
        <w:t xml:space="preserve"> údaje o zdravotním stavu, údaje o závislostech, rozhodnutí soudu</w:t>
      </w:r>
      <w:r w:rsidR="00137CCA">
        <w:rPr>
          <w:rFonts w:ascii="Trebuchet MS" w:eastAsia="Trebuchet MS" w:hAnsi="Trebuchet MS" w:cs="Trebuchet MS"/>
          <w:sz w:val="21"/>
          <w:szCs w:val="21"/>
        </w:rPr>
        <w:t>,</w:t>
      </w:r>
      <w:r w:rsidR="00594BC7" w:rsidRPr="00653950">
        <w:rPr>
          <w:rFonts w:ascii="Trebuchet MS" w:eastAsia="Trebuchet MS" w:hAnsi="Trebuchet MS" w:cs="Trebuchet MS"/>
          <w:sz w:val="21"/>
          <w:szCs w:val="21"/>
        </w:rPr>
        <w:t xml:space="preserve"> údaje o trestné činnosti</w:t>
      </w:r>
      <w:r w:rsidR="009121DB">
        <w:rPr>
          <w:rFonts w:ascii="Trebuchet MS" w:eastAsia="Trebuchet MS" w:hAnsi="Trebuchet MS" w:cs="Trebuchet MS"/>
          <w:sz w:val="21"/>
          <w:szCs w:val="21"/>
        </w:rPr>
        <w:t>, podpis</w:t>
      </w:r>
      <w:r w:rsidR="00594BC7" w:rsidRPr="00653950">
        <w:rPr>
          <w:rFonts w:ascii="Trebuchet MS" w:eastAsia="Trebuchet MS" w:hAnsi="Trebuchet MS" w:cs="Trebuchet MS"/>
          <w:sz w:val="21"/>
          <w:szCs w:val="21"/>
        </w:rPr>
        <w:t>.</w:t>
      </w:r>
      <w:r w:rsidR="00137CCA">
        <w:rPr>
          <w:rFonts w:ascii="Trebuchet MS" w:eastAsia="Trebuchet MS" w:hAnsi="Trebuchet MS" w:cs="Trebuchet MS"/>
          <w:sz w:val="21"/>
          <w:szCs w:val="21"/>
        </w:rPr>
        <w:t xml:space="preserve"> U uchazečů o zaměstnání, studentů, stážistů a dobrovolníků evidujeme: jméno, příjmení, titul, telefonní číslo, e-mailová adresa.</w:t>
      </w:r>
    </w:p>
    <w:p w:rsidR="009816E9" w:rsidRPr="00653950" w:rsidRDefault="009379C9" w:rsidP="002956CC">
      <w:pPr>
        <w:widowControl w:val="0"/>
        <w:pBdr>
          <w:top w:val="nil"/>
          <w:left w:val="nil"/>
          <w:bottom w:val="nil"/>
          <w:right w:val="nil"/>
          <w:between w:val="nil"/>
        </w:pBdr>
        <w:spacing w:after="200"/>
        <w:jc w:val="both"/>
        <w:rPr>
          <w:rFonts w:ascii="Trebuchet MS" w:eastAsia="Trebuchet MS" w:hAnsi="Trebuchet MS" w:cs="Trebuchet MS"/>
          <w:color w:val="FF0000"/>
          <w:sz w:val="21"/>
          <w:szCs w:val="21"/>
        </w:rPr>
      </w:pPr>
      <w:r w:rsidRPr="00653950">
        <w:rPr>
          <w:rFonts w:ascii="Trebuchet MS" w:eastAsia="Trebuchet MS" w:hAnsi="Trebuchet MS" w:cs="Trebuchet MS"/>
          <w:sz w:val="21"/>
          <w:szCs w:val="21"/>
        </w:rPr>
        <w:t xml:space="preserve">Správce Vás informuje, že OÚ budou zpracovávány pro účely splnění všech zákonných povinností vyplývající z provozu </w:t>
      </w:r>
      <w:r w:rsidR="00233559">
        <w:rPr>
          <w:rFonts w:ascii="Trebuchet MS" w:eastAsia="Trebuchet MS" w:hAnsi="Trebuchet MS" w:cs="Trebuchet MS"/>
          <w:sz w:val="21"/>
          <w:szCs w:val="21"/>
        </w:rPr>
        <w:t>organizace</w:t>
      </w:r>
      <w:r w:rsidR="008D042A" w:rsidRPr="00653950">
        <w:rPr>
          <w:rFonts w:ascii="Trebuchet MS" w:eastAsia="Trebuchet MS" w:hAnsi="Trebuchet MS" w:cs="Trebuchet MS"/>
          <w:sz w:val="21"/>
          <w:szCs w:val="21"/>
        </w:rPr>
        <w:t xml:space="preserve"> a </w:t>
      </w:r>
      <w:r w:rsidR="00C412C4" w:rsidRPr="00653950">
        <w:rPr>
          <w:rFonts w:ascii="Trebuchet MS" w:eastAsia="Trebuchet MS" w:hAnsi="Trebuchet MS" w:cs="Trebuchet MS"/>
          <w:sz w:val="21"/>
          <w:szCs w:val="21"/>
        </w:rPr>
        <w:t xml:space="preserve">poskytování odborného poradenství a pomoci žadatelům o zprostředkování osvojení nebo pěstounské péče a poskytování poradenské pomoci fyzickým </w:t>
      </w:r>
      <w:r w:rsidR="00D71A19">
        <w:rPr>
          <w:rFonts w:ascii="Trebuchet MS" w:eastAsia="Trebuchet MS" w:hAnsi="Trebuchet MS" w:cs="Trebuchet MS"/>
          <w:sz w:val="21"/>
          <w:szCs w:val="21"/>
        </w:rPr>
        <w:t xml:space="preserve">osobám </w:t>
      </w:r>
      <w:r w:rsidR="00C412C4" w:rsidRPr="00653950">
        <w:rPr>
          <w:rFonts w:ascii="Trebuchet MS" w:eastAsia="Trebuchet MS" w:hAnsi="Trebuchet MS" w:cs="Trebuchet MS"/>
          <w:sz w:val="21"/>
          <w:szCs w:val="21"/>
        </w:rPr>
        <w:t>v souvislosti s osvojením dítěte nebo svěřením dítěte do pěstounské péče ve smyslu § 11 odst. 1 písm. d) a § 11 odst. 2 písm. c) zákona č. 359/1999 Sb., o sociálně-právní ochraně dětí, ve znění pozdějších předpisů</w:t>
      </w:r>
      <w:r w:rsidRPr="00653950">
        <w:rPr>
          <w:rFonts w:ascii="Trebuchet MS" w:eastAsia="Trebuchet MS" w:hAnsi="Trebuchet MS" w:cs="Trebuchet MS"/>
          <w:sz w:val="21"/>
          <w:szCs w:val="21"/>
        </w:rPr>
        <w:t>,</w:t>
      </w:r>
      <w:r w:rsidR="00AC754F">
        <w:rPr>
          <w:rFonts w:ascii="Trebuchet MS" w:eastAsia="Trebuchet MS" w:hAnsi="Trebuchet MS" w:cs="Trebuchet MS"/>
          <w:sz w:val="21"/>
          <w:szCs w:val="21"/>
        </w:rPr>
        <w:t xml:space="preserve"> </w:t>
      </w:r>
      <w:r w:rsidRPr="00653950">
        <w:rPr>
          <w:rFonts w:ascii="Trebuchet MS" w:eastAsia="Trebuchet MS" w:hAnsi="Trebuchet MS" w:cs="Trebuchet MS"/>
          <w:sz w:val="21"/>
          <w:szCs w:val="21"/>
        </w:rPr>
        <w:t>pro organiza</w:t>
      </w:r>
      <w:r w:rsidR="00823A04">
        <w:rPr>
          <w:rFonts w:ascii="Trebuchet MS" w:eastAsia="Trebuchet MS" w:hAnsi="Trebuchet MS" w:cs="Trebuchet MS"/>
          <w:sz w:val="21"/>
          <w:szCs w:val="21"/>
        </w:rPr>
        <w:t>ci</w:t>
      </w:r>
      <w:r w:rsidR="00B922BF" w:rsidRPr="00653950">
        <w:rPr>
          <w:rFonts w:ascii="Trebuchet MS" w:eastAsia="Trebuchet MS" w:hAnsi="Trebuchet MS" w:cs="Trebuchet MS"/>
          <w:sz w:val="21"/>
          <w:szCs w:val="21"/>
        </w:rPr>
        <w:t xml:space="preserve"> pobytů</w:t>
      </w:r>
      <w:r w:rsidR="00823A04">
        <w:rPr>
          <w:rFonts w:ascii="Trebuchet MS" w:eastAsia="Trebuchet MS" w:hAnsi="Trebuchet MS" w:cs="Trebuchet MS"/>
          <w:sz w:val="21"/>
          <w:szCs w:val="21"/>
        </w:rPr>
        <w:t xml:space="preserve"> mimo zařízení</w:t>
      </w:r>
      <w:r w:rsidRPr="00653950">
        <w:rPr>
          <w:rFonts w:ascii="Trebuchet MS" w:eastAsia="Trebuchet MS" w:hAnsi="Trebuchet MS" w:cs="Trebuchet MS"/>
          <w:sz w:val="21"/>
          <w:szCs w:val="21"/>
        </w:rPr>
        <w:t xml:space="preserve">, </w:t>
      </w:r>
      <w:r w:rsidR="00554463" w:rsidRPr="00653950">
        <w:rPr>
          <w:rFonts w:ascii="Trebuchet MS" w:eastAsia="Trebuchet MS" w:hAnsi="Trebuchet MS" w:cs="Trebuchet MS"/>
          <w:sz w:val="21"/>
          <w:szCs w:val="21"/>
        </w:rPr>
        <w:t xml:space="preserve">zajištění bezpečnosti v budově Správce </w:t>
      </w:r>
      <w:r w:rsidR="00AC754F">
        <w:rPr>
          <w:rFonts w:ascii="Trebuchet MS" w:eastAsia="Trebuchet MS" w:hAnsi="Trebuchet MS" w:cs="Trebuchet MS"/>
          <w:sz w:val="21"/>
          <w:szCs w:val="21"/>
        </w:rPr>
        <w:t>a to na základě p</w:t>
      </w:r>
      <w:r w:rsidRPr="00653950">
        <w:rPr>
          <w:rFonts w:ascii="Trebuchet MS" w:eastAsia="Trebuchet MS" w:hAnsi="Trebuchet MS" w:cs="Trebuchet MS"/>
          <w:sz w:val="21"/>
          <w:szCs w:val="21"/>
        </w:rPr>
        <w:t>rávního důvodu zpracování (právní povinnost, která se na správce vztahuje, oprávněný zájem a ochrana životně důležitých zájmů subjektů</w:t>
      </w:r>
      <w:r w:rsidR="002512C1" w:rsidRPr="00653950">
        <w:rPr>
          <w:rFonts w:ascii="Trebuchet MS" w:eastAsia="Trebuchet MS" w:hAnsi="Trebuchet MS" w:cs="Trebuchet MS"/>
          <w:sz w:val="21"/>
          <w:szCs w:val="21"/>
        </w:rPr>
        <w:t>)</w:t>
      </w:r>
      <w:r w:rsidR="00A308D7" w:rsidRPr="00653950">
        <w:rPr>
          <w:rFonts w:ascii="Trebuchet MS" w:eastAsia="Trebuchet MS" w:hAnsi="Trebuchet MS" w:cs="Trebuchet MS"/>
          <w:sz w:val="21"/>
          <w:szCs w:val="21"/>
        </w:rPr>
        <w:t>.</w:t>
      </w:r>
      <w:r w:rsidRPr="00653950">
        <w:rPr>
          <w:rFonts w:ascii="Trebuchet MS" w:eastAsia="Trebuchet MS" w:hAnsi="Trebuchet MS" w:cs="Trebuchet MS"/>
          <w:sz w:val="21"/>
          <w:szCs w:val="21"/>
        </w:rPr>
        <w:t xml:space="preserve"> Osobní údaje budou zpracovávány automatizovaně i ručně, a to při dodržení všech bezpečnostních zásad pro správu a zpracování osobních údajů.</w:t>
      </w:r>
    </w:p>
    <w:p w:rsidR="009816E9" w:rsidRPr="00653950" w:rsidRDefault="009379C9" w:rsidP="002956CC">
      <w:pPr>
        <w:widowControl w:val="0"/>
        <w:pBdr>
          <w:top w:val="nil"/>
          <w:left w:val="nil"/>
          <w:bottom w:val="nil"/>
          <w:right w:val="nil"/>
          <w:between w:val="nil"/>
        </w:pBdr>
        <w:spacing w:after="200"/>
        <w:jc w:val="both"/>
        <w:rPr>
          <w:rFonts w:ascii="Trebuchet MS" w:eastAsia="Trebuchet MS" w:hAnsi="Trebuchet MS" w:cs="Trebuchet MS"/>
          <w:sz w:val="21"/>
          <w:szCs w:val="21"/>
        </w:rPr>
      </w:pPr>
      <w:bookmarkStart w:id="1" w:name="_Hlk158275476"/>
      <w:r w:rsidRPr="00653950">
        <w:rPr>
          <w:rFonts w:ascii="Trebuchet MS" w:eastAsia="Trebuchet MS" w:hAnsi="Trebuchet MS" w:cs="Trebuchet MS"/>
          <w:sz w:val="21"/>
          <w:szCs w:val="21"/>
        </w:rPr>
        <w:t>Správce Vás informuje, že bude pořizovat a používat fotografie, časově omezené videozáznamy a audiozáznamy během práce</w:t>
      </w:r>
      <w:r w:rsidR="00852671" w:rsidRPr="00653950">
        <w:rPr>
          <w:rFonts w:ascii="Trebuchet MS" w:eastAsia="Trebuchet MS" w:hAnsi="Trebuchet MS" w:cs="Trebuchet MS"/>
          <w:sz w:val="21"/>
          <w:szCs w:val="21"/>
        </w:rPr>
        <w:t xml:space="preserve"> s</w:t>
      </w:r>
      <w:r w:rsidR="00B922BF" w:rsidRPr="00653950">
        <w:rPr>
          <w:rFonts w:ascii="Trebuchet MS" w:eastAsia="Trebuchet MS" w:hAnsi="Trebuchet MS" w:cs="Trebuchet MS"/>
          <w:sz w:val="21"/>
          <w:szCs w:val="21"/>
        </w:rPr>
        <w:t> </w:t>
      </w:r>
      <w:r w:rsidR="00CB0E99" w:rsidRPr="00653950">
        <w:rPr>
          <w:rFonts w:ascii="Trebuchet MS" w:eastAsia="Trebuchet MS" w:hAnsi="Trebuchet MS" w:cs="Trebuchet MS"/>
          <w:sz w:val="21"/>
          <w:szCs w:val="21"/>
        </w:rPr>
        <w:t>dětmi</w:t>
      </w:r>
      <w:r w:rsidR="00B922BF" w:rsidRPr="00653950">
        <w:rPr>
          <w:rFonts w:ascii="Trebuchet MS" w:eastAsia="Trebuchet MS" w:hAnsi="Trebuchet MS" w:cs="Trebuchet MS"/>
          <w:sz w:val="21"/>
          <w:szCs w:val="21"/>
        </w:rPr>
        <w:t xml:space="preserve">, případně </w:t>
      </w:r>
      <w:r w:rsidR="00852671" w:rsidRPr="00653950">
        <w:rPr>
          <w:rFonts w:ascii="Trebuchet MS" w:eastAsia="Trebuchet MS" w:hAnsi="Trebuchet MS" w:cs="Trebuchet MS"/>
          <w:sz w:val="21"/>
          <w:szCs w:val="21"/>
        </w:rPr>
        <w:t>jejich zákonnými zástupci</w:t>
      </w:r>
      <w:r w:rsidR="00B922BF" w:rsidRPr="00653950">
        <w:rPr>
          <w:rFonts w:ascii="Trebuchet MS" w:eastAsia="Trebuchet MS" w:hAnsi="Trebuchet MS" w:cs="Trebuchet MS"/>
          <w:sz w:val="21"/>
          <w:szCs w:val="21"/>
        </w:rPr>
        <w:t>,</w:t>
      </w:r>
      <w:r w:rsidR="00AC754F">
        <w:rPr>
          <w:rFonts w:ascii="Trebuchet MS" w:eastAsia="Trebuchet MS" w:hAnsi="Trebuchet MS" w:cs="Trebuchet MS"/>
          <w:sz w:val="21"/>
          <w:szCs w:val="21"/>
        </w:rPr>
        <w:t xml:space="preserve"> </w:t>
      </w:r>
      <w:r w:rsidRPr="00653950">
        <w:rPr>
          <w:rFonts w:ascii="Trebuchet MS" w:eastAsia="Trebuchet MS" w:hAnsi="Trebuchet MS" w:cs="Trebuchet MS"/>
          <w:sz w:val="21"/>
          <w:szCs w:val="21"/>
        </w:rPr>
        <w:t xml:space="preserve">bez souhlasu se zpracováním osobních údajů a bez souhlasu se zachycením podobizny člověka v souladu s § 89, zákona 89/2012 Sb. (občanský zákoník) a v souladu </w:t>
      </w:r>
      <w:r w:rsidR="00967277" w:rsidRPr="00653950">
        <w:rPr>
          <w:rFonts w:ascii="Trebuchet MS" w:eastAsia="Trebuchet MS" w:hAnsi="Trebuchet MS" w:cs="Trebuchet MS"/>
          <w:sz w:val="21"/>
          <w:szCs w:val="21"/>
        </w:rPr>
        <w:t>se ZZOÚ a</w:t>
      </w:r>
      <w:r w:rsidRPr="00653950">
        <w:rPr>
          <w:rFonts w:ascii="Trebuchet MS" w:eastAsia="Trebuchet MS" w:hAnsi="Trebuchet MS" w:cs="Trebuchet MS"/>
          <w:sz w:val="21"/>
          <w:szCs w:val="21"/>
        </w:rPr>
        <w:t xml:space="preserve"> Nařízením GDPR formou reportážních fotografií nebo záznamů </w:t>
      </w:r>
      <w:r w:rsidRPr="00653950">
        <w:rPr>
          <w:rFonts w:ascii="Trebuchet MS" w:eastAsia="Trebuchet MS" w:hAnsi="Trebuchet MS" w:cs="Trebuchet MS"/>
          <w:sz w:val="21"/>
          <w:szCs w:val="21"/>
        </w:rPr>
        <w:lastRenderedPageBreak/>
        <w:t>zejména v</w:t>
      </w:r>
      <w:r w:rsidR="00F1244D" w:rsidRPr="00653950">
        <w:rPr>
          <w:rFonts w:ascii="Trebuchet MS" w:eastAsia="Trebuchet MS" w:hAnsi="Trebuchet MS" w:cs="Trebuchet MS"/>
          <w:sz w:val="21"/>
          <w:szCs w:val="21"/>
        </w:rPr>
        <w:t> </w:t>
      </w:r>
      <w:r w:rsidRPr="00653950">
        <w:rPr>
          <w:rFonts w:ascii="Trebuchet MS" w:eastAsia="Trebuchet MS" w:hAnsi="Trebuchet MS" w:cs="Trebuchet MS"/>
          <w:sz w:val="21"/>
          <w:szCs w:val="21"/>
        </w:rPr>
        <w:t>těchto případech:</w:t>
      </w:r>
    </w:p>
    <w:p w:rsidR="0009152B" w:rsidRDefault="0009152B" w:rsidP="0009152B">
      <w:pPr>
        <w:widowControl w:val="0"/>
        <w:pBdr>
          <w:top w:val="nil"/>
          <w:left w:val="nil"/>
          <w:bottom w:val="nil"/>
          <w:right w:val="nil"/>
          <w:between w:val="nil"/>
        </w:pBdr>
        <w:spacing w:line="273" w:lineRule="auto"/>
        <w:ind w:left="714"/>
        <w:jc w:val="both"/>
        <w:rPr>
          <w:rFonts w:ascii="Trebuchet MS" w:eastAsia="Trebuchet MS" w:hAnsi="Trebuchet MS" w:cs="Trebuchet MS"/>
          <w:sz w:val="21"/>
          <w:szCs w:val="21"/>
        </w:rPr>
      </w:pPr>
    </w:p>
    <w:p w:rsidR="009816E9" w:rsidRDefault="009379C9" w:rsidP="002956CC">
      <w:pPr>
        <w:widowControl w:val="0"/>
        <w:numPr>
          <w:ilvl w:val="0"/>
          <w:numId w:val="2"/>
        </w:numPr>
        <w:pBdr>
          <w:top w:val="nil"/>
          <w:left w:val="nil"/>
          <w:bottom w:val="nil"/>
          <w:right w:val="nil"/>
          <w:between w:val="nil"/>
        </w:pBdr>
        <w:spacing w:line="273" w:lineRule="auto"/>
        <w:ind w:left="714" w:hanging="357"/>
        <w:jc w:val="both"/>
        <w:rPr>
          <w:rFonts w:ascii="Trebuchet MS" w:eastAsia="Trebuchet MS" w:hAnsi="Trebuchet MS" w:cs="Trebuchet MS"/>
          <w:sz w:val="21"/>
          <w:szCs w:val="21"/>
        </w:rPr>
      </w:pPr>
      <w:r w:rsidRPr="00653950">
        <w:rPr>
          <w:rFonts w:ascii="Trebuchet MS" w:eastAsia="Trebuchet MS" w:hAnsi="Trebuchet MS" w:cs="Trebuchet MS"/>
          <w:sz w:val="21"/>
          <w:szCs w:val="21"/>
        </w:rPr>
        <w:t xml:space="preserve">přiměřeným způsobem pro nekomerční propagační účely a prezentaci </w:t>
      </w:r>
      <w:r w:rsidR="00852671" w:rsidRPr="00653950">
        <w:rPr>
          <w:rFonts w:ascii="Trebuchet MS" w:eastAsia="Trebuchet MS" w:hAnsi="Trebuchet MS" w:cs="Trebuchet MS"/>
          <w:sz w:val="21"/>
          <w:szCs w:val="21"/>
        </w:rPr>
        <w:t>organizace</w:t>
      </w:r>
      <w:r w:rsidRPr="00653950">
        <w:rPr>
          <w:rFonts w:ascii="Trebuchet MS" w:eastAsia="Trebuchet MS" w:hAnsi="Trebuchet MS" w:cs="Trebuchet MS"/>
          <w:sz w:val="21"/>
          <w:szCs w:val="21"/>
        </w:rPr>
        <w:t>;</w:t>
      </w:r>
    </w:p>
    <w:p w:rsidR="00137CCA" w:rsidRDefault="00137CCA" w:rsidP="00137CCA">
      <w:pPr>
        <w:widowControl w:val="0"/>
        <w:numPr>
          <w:ilvl w:val="0"/>
          <w:numId w:val="2"/>
        </w:numPr>
        <w:pBdr>
          <w:top w:val="nil"/>
          <w:left w:val="nil"/>
          <w:bottom w:val="nil"/>
          <w:right w:val="nil"/>
          <w:between w:val="nil"/>
        </w:pBdr>
        <w:spacing w:line="273" w:lineRule="auto"/>
        <w:ind w:left="714" w:hanging="357"/>
        <w:jc w:val="both"/>
        <w:rPr>
          <w:rFonts w:ascii="Trebuchet MS" w:eastAsia="Trebuchet MS" w:hAnsi="Trebuchet MS" w:cs="Trebuchet MS"/>
          <w:sz w:val="21"/>
          <w:szCs w:val="21"/>
        </w:rPr>
      </w:pPr>
      <w:r w:rsidRPr="00653950">
        <w:rPr>
          <w:rFonts w:ascii="Trebuchet MS" w:eastAsia="Trebuchet MS" w:hAnsi="Trebuchet MS" w:cs="Trebuchet MS"/>
          <w:sz w:val="21"/>
          <w:szCs w:val="21"/>
        </w:rPr>
        <w:t xml:space="preserve">dokumentace </w:t>
      </w:r>
      <w:r>
        <w:rPr>
          <w:rFonts w:ascii="Trebuchet MS" w:eastAsia="Trebuchet MS" w:hAnsi="Trebuchet MS" w:cs="Trebuchet MS"/>
          <w:sz w:val="21"/>
          <w:szCs w:val="21"/>
        </w:rPr>
        <w:t xml:space="preserve">aktivit, eventuálně </w:t>
      </w:r>
      <w:r w:rsidRPr="00653950">
        <w:rPr>
          <w:rFonts w:ascii="Trebuchet MS" w:eastAsia="Trebuchet MS" w:hAnsi="Trebuchet MS" w:cs="Trebuchet MS"/>
          <w:sz w:val="21"/>
          <w:szCs w:val="21"/>
        </w:rPr>
        <w:t xml:space="preserve">kulturních </w:t>
      </w:r>
      <w:r>
        <w:rPr>
          <w:rFonts w:ascii="Trebuchet MS" w:eastAsia="Trebuchet MS" w:hAnsi="Trebuchet MS" w:cs="Trebuchet MS"/>
          <w:sz w:val="21"/>
          <w:szCs w:val="21"/>
        </w:rPr>
        <w:t>akcí</w:t>
      </w:r>
      <w:r w:rsidRPr="00653950">
        <w:rPr>
          <w:rFonts w:ascii="Trebuchet MS" w:eastAsia="Trebuchet MS" w:hAnsi="Trebuchet MS" w:cs="Trebuchet MS"/>
          <w:sz w:val="21"/>
          <w:szCs w:val="21"/>
        </w:rPr>
        <w:t>;</w:t>
      </w:r>
    </w:p>
    <w:p w:rsidR="00137CCA" w:rsidRPr="00137CCA" w:rsidRDefault="00137CCA" w:rsidP="00137CCA">
      <w:pPr>
        <w:widowControl w:val="0"/>
        <w:numPr>
          <w:ilvl w:val="0"/>
          <w:numId w:val="2"/>
        </w:numPr>
        <w:pBdr>
          <w:top w:val="nil"/>
          <w:left w:val="nil"/>
          <w:bottom w:val="nil"/>
          <w:right w:val="nil"/>
          <w:between w:val="nil"/>
        </w:pBdr>
        <w:spacing w:line="273" w:lineRule="auto"/>
        <w:ind w:left="714" w:hanging="357"/>
        <w:jc w:val="both"/>
        <w:rPr>
          <w:rFonts w:ascii="Trebuchet MS" w:eastAsia="Trebuchet MS" w:hAnsi="Trebuchet MS" w:cs="Trebuchet MS"/>
          <w:sz w:val="21"/>
          <w:szCs w:val="21"/>
        </w:rPr>
      </w:pPr>
      <w:r w:rsidRPr="00653950">
        <w:rPr>
          <w:rFonts w:ascii="Trebuchet MS" w:eastAsia="Trebuchet MS" w:hAnsi="Trebuchet MS" w:cs="Trebuchet MS"/>
          <w:sz w:val="21"/>
          <w:szCs w:val="21"/>
        </w:rPr>
        <w:t>pro umělecké účely, akademickou nebo literární činnost;</w:t>
      </w:r>
    </w:p>
    <w:p w:rsidR="009816E9" w:rsidRPr="00653950" w:rsidRDefault="009379C9" w:rsidP="002956CC">
      <w:pPr>
        <w:widowControl w:val="0"/>
        <w:numPr>
          <w:ilvl w:val="0"/>
          <w:numId w:val="2"/>
        </w:numPr>
        <w:pBdr>
          <w:top w:val="nil"/>
          <w:left w:val="nil"/>
          <w:bottom w:val="nil"/>
          <w:right w:val="nil"/>
          <w:between w:val="nil"/>
        </w:pBdr>
        <w:spacing w:line="273" w:lineRule="auto"/>
        <w:ind w:left="714" w:hanging="357"/>
        <w:jc w:val="both"/>
        <w:rPr>
          <w:rFonts w:ascii="Trebuchet MS" w:eastAsia="Trebuchet MS" w:hAnsi="Trebuchet MS" w:cs="Trebuchet MS"/>
          <w:sz w:val="21"/>
          <w:szCs w:val="21"/>
        </w:rPr>
      </w:pPr>
      <w:r w:rsidRPr="00653950">
        <w:rPr>
          <w:rFonts w:ascii="Trebuchet MS" w:eastAsia="Trebuchet MS" w:hAnsi="Trebuchet MS" w:cs="Trebuchet MS"/>
          <w:sz w:val="21"/>
          <w:szCs w:val="21"/>
        </w:rPr>
        <w:t>publikování poznatků v odborných publikacích;</w:t>
      </w:r>
    </w:p>
    <w:p w:rsidR="009816E9" w:rsidRPr="00653950" w:rsidRDefault="009379C9" w:rsidP="002956CC">
      <w:pPr>
        <w:widowControl w:val="0"/>
        <w:numPr>
          <w:ilvl w:val="0"/>
          <w:numId w:val="2"/>
        </w:numPr>
        <w:pBdr>
          <w:top w:val="nil"/>
          <w:left w:val="nil"/>
          <w:bottom w:val="nil"/>
          <w:right w:val="nil"/>
          <w:between w:val="nil"/>
        </w:pBdr>
        <w:spacing w:line="273" w:lineRule="auto"/>
        <w:ind w:left="714" w:hanging="357"/>
        <w:jc w:val="both"/>
        <w:rPr>
          <w:rFonts w:ascii="Trebuchet MS" w:eastAsia="Trebuchet MS" w:hAnsi="Trebuchet MS" w:cs="Trebuchet MS"/>
          <w:sz w:val="21"/>
          <w:szCs w:val="21"/>
        </w:rPr>
      </w:pPr>
      <w:r w:rsidRPr="00653950">
        <w:rPr>
          <w:rFonts w:ascii="Trebuchet MS" w:eastAsia="Trebuchet MS" w:hAnsi="Trebuchet MS" w:cs="Trebuchet MS"/>
          <w:sz w:val="21"/>
          <w:szCs w:val="21"/>
        </w:rPr>
        <w:t>dokumentace pracovních (pedagogických) přístupů v případech, kdy není možno demonstrovat práci s</w:t>
      </w:r>
      <w:r w:rsidR="00852671" w:rsidRPr="00653950">
        <w:rPr>
          <w:rFonts w:ascii="Trebuchet MS" w:eastAsia="Trebuchet MS" w:hAnsi="Trebuchet MS" w:cs="Trebuchet MS"/>
          <w:sz w:val="21"/>
          <w:szCs w:val="21"/>
        </w:rPr>
        <w:t> dětmi</w:t>
      </w:r>
      <w:r w:rsidRPr="00653950">
        <w:rPr>
          <w:rFonts w:ascii="Trebuchet MS" w:eastAsia="Trebuchet MS" w:hAnsi="Trebuchet MS" w:cs="Trebuchet MS"/>
          <w:sz w:val="21"/>
          <w:szCs w:val="21"/>
        </w:rPr>
        <w:t xml:space="preserve"> přímo;</w:t>
      </w:r>
    </w:p>
    <w:p w:rsidR="00F1244D" w:rsidRDefault="009379C9" w:rsidP="00F1244D">
      <w:pPr>
        <w:widowControl w:val="0"/>
        <w:numPr>
          <w:ilvl w:val="0"/>
          <w:numId w:val="2"/>
        </w:numPr>
        <w:pBdr>
          <w:top w:val="nil"/>
          <w:left w:val="nil"/>
          <w:bottom w:val="nil"/>
          <w:right w:val="nil"/>
          <w:between w:val="nil"/>
        </w:pBdr>
        <w:spacing w:line="268" w:lineRule="auto"/>
        <w:ind w:left="714" w:hanging="357"/>
        <w:jc w:val="both"/>
        <w:rPr>
          <w:rFonts w:ascii="Trebuchet MS" w:eastAsia="Trebuchet MS" w:hAnsi="Trebuchet MS" w:cs="Trebuchet MS"/>
          <w:sz w:val="21"/>
          <w:szCs w:val="21"/>
        </w:rPr>
      </w:pPr>
      <w:r w:rsidRPr="00653950">
        <w:rPr>
          <w:rFonts w:ascii="Trebuchet MS" w:eastAsia="Trebuchet MS" w:hAnsi="Trebuchet MS" w:cs="Trebuchet MS"/>
          <w:sz w:val="21"/>
          <w:szCs w:val="21"/>
        </w:rPr>
        <w:t>zpracování vědeckých, diplomových a podobných prací.</w:t>
      </w:r>
    </w:p>
    <w:bookmarkEnd w:id="1"/>
    <w:p w:rsidR="00EA0008" w:rsidRPr="00653950" w:rsidRDefault="00EA0008" w:rsidP="00EA0008">
      <w:pPr>
        <w:widowControl w:val="0"/>
        <w:pBdr>
          <w:top w:val="nil"/>
          <w:left w:val="nil"/>
          <w:bottom w:val="nil"/>
          <w:right w:val="nil"/>
          <w:between w:val="nil"/>
        </w:pBdr>
        <w:spacing w:line="268" w:lineRule="auto"/>
        <w:ind w:left="714"/>
        <w:jc w:val="both"/>
        <w:rPr>
          <w:rFonts w:ascii="Trebuchet MS" w:eastAsia="Trebuchet MS" w:hAnsi="Trebuchet MS" w:cs="Trebuchet MS"/>
          <w:sz w:val="21"/>
          <w:szCs w:val="21"/>
        </w:rPr>
      </w:pPr>
    </w:p>
    <w:p w:rsidR="009816E9" w:rsidRPr="00B922BF" w:rsidRDefault="009379C9" w:rsidP="00852671">
      <w:pPr>
        <w:widowControl w:val="0"/>
        <w:pBdr>
          <w:top w:val="nil"/>
          <w:left w:val="nil"/>
          <w:bottom w:val="nil"/>
          <w:right w:val="nil"/>
          <w:between w:val="nil"/>
        </w:pBdr>
        <w:spacing w:before="120" w:after="200"/>
        <w:jc w:val="both"/>
        <w:rPr>
          <w:rFonts w:ascii="Trebuchet MS" w:eastAsia="Trebuchet MS" w:hAnsi="Trebuchet MS" w:cs="Trebuchet MS"/>
          <w:sz w:val="21"/>
          <w:szCs w:val="21"/>
        </w:rPr>
      </w:pPr>
      <w:r w:rsidRPr="00B922BF">
        <w:rPr>
          <w:rFonts w:ascii="Trebuchet MS" w:eastAsia="Trebuchet MS" w:hAnsi="Trebuchet MS" w:cs="Trebuchet MS"/>
          <w:sz w:val="21"/>
          <w:szCs w:val="21"/>
        </w:rPr>
        <w:t>V jiných případech bude vždy Správcem osobních údajů (v souladu s § 84 – 90 zákona 89/2012 Sb. – občanský zákoník) ještě před započetím zpracování fotografií a audio/video záznamů vyžadován souhlas subjektu údajů se zpracováním takových údajů a před případným započetím fotografování nebo nahrávání audio/video záznamu bude vyžadován souhlas fyzické osoby se zachycením podobizny člověka či s pořízením záznamu.</w:t>
      </w:r>
    </w:p>
    <w:p w:rsidR="00137CCA" w:rsidRDefault="00137CCA" w:rsidP="002956CC">
      <w:pPr>
        <w:widowControl w:val="0"/>
        <w:pBdr>
          <w:top w:val="nil"/>
          <w:left w:val="nil"/>
          <w:bottom w:val="nil"/>
          <w:right w:val="nil"/>
          <w:between w:val="nil"/>
        </w:pBdr>
        <w:spacing w:after="200"/>
        <w:jc w:val="both"/>
        <w:rPr>
          <w:rFonts w:ascii="Trebuchet MS" w:eastAsia="Trebuchet MS" w:hAnsi="Trebuchet MS" w:cs="Trebuchet MS"/>
          <w:sz w:val="21"/>
          <w:szCs w:val="21"/>
        </w:rPr>
      </w:pPr>
      <w:r>
        <w:rPr>
          <w:rFonts w:ascii="Trebuchet MS" w:eastAsia="Trebuchet MS" w:hAnsi="Trebuchet MS" w:cs="Trebuchet MS"/>
          <w:sz w:val="21"/>
          <w:szCs w:val="21"/>
        </w:rPr>
        <w:t>Z</w:t>
      </w:r>
      <w:r w:rsidR="009379C9" w:rsidRPr="00B922BF">
        <w:rPr>
          <w:rFonts w:ascii="Trebuchet MS" w:eastAsia="Trebuchet MS" w:hAnsi="Trebuchet MS" w:cs="Trebuchet MS"/>
          <w:sz w:val="21"/>
          <w:szCs w:val="21"/>
        </w:rPr>
        <w:t>ákonný zástupce</w:t>
      </w:r>
      <w:r w:rsidR="00CB0E99" w:rsidRPr="00B922BF">
        <w:rPr>
          <w:rFonts w:ascii="Trebuchet MS" w:eastAsia="Trebuchet MS" w:hAnsi="Trebuchet MS" w:cs="Trebuchet MS"/>
          <w:sz w:val="21"/>
          <w:szCs w:val="21"/>
        </w:rPr>
        <w:t xml:space="preserve"> dítěte </w:t>
      </w:r>
      <w:r w:rsidR="009379C9" w:rsidRPr="00B922BF">
        <w:rPr>
          <w:rFonts w:ascii="Trebuchet MS" w:eastAsia="Trebuchet MS" w:hAnsi="Trebuchet MS" w:cs="Trebuchet MS"/>
          <w:sz w:val="21"/>
          <w:szCs w:val="21"/>
        </w:rPr>
        <w:t>má právo požadovat bezodkladné zablokování či odstranění informace, fotografie či záznamu týkající se jeho osoby</w:t>
      </w:r>
      <w:r>
        <w:rPr>
          <w:rFonts w:ascii="Trebuchet MS" w:eastAsia="Trebuchet MS" w:hAnsi="Trebuchet MS" w:cs="Trebuchet MS"/>
          <w:sz w:val="21"/>
          <w:szCs w:val="21"/>
        </w:rPr>
        <w:t xml:space="preserve"> nebo dítěte</w:t>
      </w:r>
      <w:r w:rsidR="009379C9" w:rsidRPr="00B922BF">
        <w:rPr>
          <w:rFonts w:ascii="Trebuchet MS" w:eastAsia="Trebuchet MS" w:hAnsi="Trebuchet MS" w:cs="Trebuchet MS"/>
          <w:sz w:val="21"/>
          <w:szCs w:val="21"/>
        </w:rPr>
        <w:t xml:space="preserve">, který zveřejňovat nechce. </w:t>
      </w:r>
    </w:p>
    <w:p w:rsidR="009816E9" w:rsidRPr="00B922BF" w:rsidRDefault="009379C9" w:rsidP="002956CC">
      <w:pPr>
        <w:widowControl w:val="0"/>
        <w:pBdr>
          <w:top w:val="nil"/>
          <w:left w:val="nil"/>
          <w:bottom w:val="nil"/>
          <w:right w:val="nil"/>
          <w:between w:val="nil"/>
        </w:pBdr>
        <w:spacing w:after="200"/>
        <w:jc w:val="both"/>
        <w:rPr>
          <w:rFonts w:ascii="Trebuchet MS" w:eastAsia="Trebuchet MS" w:hAnsi="Trebuchet MS" w:cs="Trebuchet MS"/>
          <w:sz w:val="21"/>
          <w:szCs w:val="21"/>
        </w:rPr>
      </w:pPr>
      <w:r w:rsidRPr="00B922BF">
        <w:rPr>
          <w:rFonts w:ascii="Trebuchet MS" w:eastAsia="Trebuchet MS" w:hAnsi="Trebuchet MS" w:cs="Trebuchet MS"/>
          <w:sz w:val="21"/>
          <w:szCs w:val="21"/>
        </w:rPr>
        <w:t>Správce Vás informuje o tom, že mezi další příjemce OÚ kromě Správce patří zpracovatelé, s nimiž má Správce uzavřenu smlouvu o zpracování osobních údajů („Zpracovatel“) a poskytují dostatečné záruky ochrany Vašich osobních údajů, dále příjemci, kterým je umožněn přístup z důvodu plnění zákonných povinností a příjemci, kteří nejsou pro Správce Zpracovatelé, ale zprostředkovávající či vykonávající pro Správce služby nebo dodávky zboží a mají se Správcem uzavřenou dohodu o mlčenlivosti.</w:t>
      </w:r>
    </w:p>
    <w:p w:rsidR="009816E9" w:rsidRDefault="009379C9" w:rsidP="002956CC">
      <w:pPr>
        <w:widowControl w:val="0"/>
        <w:pBdr>
          <w:top w:val="nil"/>
          <w:left w:val="nil"/>
          <w:bottom w:val="nil"/>
          <w:right w:val="nil"/>
          <w:between w:val="nil"/>
        </w:pBdr>
        <w:spacing w:after="200"/>
        <w:jc w:val="both"/>
        <w:rPr>
          <w:rFonts w:ascii="Trebuchet MS" w:eastAsia="Trebuchet MS" w:hAnsi="Trebuchet MS" w:cs="Trebuchet MS"/>
          <w:sz w:val="21"/>
          <w:szCs w:val="21"/>
        </w:rPr>
      </w:pPr>
      <w:r w:rsidRPr="00B922BF">
        <w:rPr>
          <w:rFonts w:ascii="Trebuchet MS" w:eastAsia="Trebuchet MS" w:hAnsi="Trebuchet MS" w:cs="Trebuchet MS"/>
          <w:sz w:val="21"/>
          <w:szCs w:val="21"/>
        </w:rPr>
        <w:t xml:space="preserve">Správce Vás informuje, že nebude předávat bez Vašeho výslovného souhlasu Vaše OÚ příjemcům nebo zpracovatelům do třetí země mimo Evropský hospodářský prostor (EHP), pokud mají horší pravidla pro nakládání s osobními údaji než Česká republika. </w:t>
      </w:r>
    </w:p>
    <w:p w:rsidR="00EA0008" w:rsidRPr="00B922BF" w:rsidRDefault="00EA0008" w:rsidP="002956CC">
      <w:pPr>
        <w:widowControl w:val="0"/>
        <w:pBdr>
          <w:top w:val="nil"/>
          <w:left w:val="nil"/>
          <w:bottom w:val="nil"/>
          <w:right w:val="nil"/>
          <w:between w:val="nil"/>
        </w:pBdr>
        <w:spacing w:after="200"/>
        <w:jc w:val="both"/>
        <w:rPr>
          <w:rFonts w:ascii="Trebuchet MS" w:eastAsia="Trebuchet MS" w:hAnsi="Trebuchet MS" w:cs="Trebuchet MS"/>
          <w:sz w:val="21"/>
          <w:szCs w:val="21"/>
        </w:rPr>
      </w:pPr>
      <w:r w:rsidRPr="00EA0008">
        <w:rPr>
          <w:rFonts w:ascii="Trebuchet MS" w:eastAsia="Trebuchet MS" w:hAnsi="Trebuchet MS" w:cs="Trebuchet MS"/>
          <w:sz w:val="21"/>
          <w:szCs w:val="21"/>
        </w:rPr>
        <w:t>Správce Vás informuje, že OÚ budou zpracovávány po dobu poskytování zdravotních služeb a sociálně právní ochrany a následně uchovávány dle právních předpisů (vyhláška č.98/2012 Sb., o zdravotnické dokumentaci; zákon č. 499/2004 Sb. o archivnictví a spisové službě) u Správce.</w:t>
      </w:r>
    </w:p>
    <w:p w:rsidR="009816E9" w:rsidRPr="00B922BF" w:rsidRDefault="009379C9" w:rsidP="002956CC">
      <w:pPr>
        <w:widowControl w:val="0"/>
        <w:pBdr>
          <w:top w:val="nil"/>
          <w:left w:val="nil"/>
          <w:bottom w:val="nil"/>
          <w:right w:val="nil"/>
          <w:between w:val="nil"/>
        </w:pBdr>
        <w:spacing w:after="200"/>
        <w:jc w:val="both"/>
        <w:rPr>
          <w:rFonts w:ascii="Trebuchet MS" w:eastAsia="Trebuchet MS" w:hAnsi="Trebuchet MS" w:cs="Trebuchet MS"/>
          <w:sz w:val="21"/>
          <w:szCs w:val="21"/>
        </w:rPr>
      </w:pPr>
      <w:r w:rsidRPr="00B922BF">
        <w:rPr>
          <w:rFonts w:ascii="Trebuchet MS" w:eastAsia="Trebuchet MS" w:hAnsi="Trebuchet MS" w:cs="Trebuchet MS"/>
          <w:sz w:val="21"/>
          <w:szCs w:val="21"/>
        </w:rPr>
        <w:t>Správce Vás informuje, že OÚ uloží po dobu nezbytně nutnou pro splnění daného účelu zpracování. Správce Vás informuje, že máte právo požadovat od Správce přístup k OÚ, jejich opravu nebo výmaz, omezení zpracování nebo vznést námitku proti zpracování a právo na přenositelnost OÚ (tj. získat od Správce OÚ ve strukturovaném, běžně používaném a strojově čitelném formátu a předat je jinému správci), že lze podat stížnost u Úřadu pro ochranu osobních údajů, že poskytnutí OÚ není povinností a že nedochází k automatickému rozhodování ani k profilování. Správce sděluje, že máte právo získat od Správce potvrzení, zda OÚ jsou či nejsou zpracovávány. Pravidla se řídí nařízením GDPR a související legislativou.</w:t>
      </w:r>
    </w:p>
    <w:p w:rsidR="009816E9" w:rsidRPr="00B922BF" w:rsidRDefault="009379C9" w:rsidP="002956CC">
      <w:pPr>
        <w:widowControl w:val="0"/>
        <w:pBdr>
          <w:top w:val="nil"/>
          <w:left w:val="nil"/>
          <w:bottom w:val="nil"/>
          <w:right w:val="nil"/>
          <w:between w:val="nil"/>
        </w:pBdr>
        <w:spacing w:after="100" w:line="273" w:lineRule="auto"/>
        <w:jc w:val="both"/>
        <w:rPr>
          <w:rFonts w:ascii="Trebuchet MS" w:eastAsia="Trebuchet MS" w:hAnsi="Trebuchet MS" w:cs="Trebuchet MS"/>
          <w:sz w:val="21"/>
          <w:szCs w:val="21"/>
        </w:rPr>
      </w:pPr>
      <w:r w:rsidRPr="00B922BF">
        <w:rPr>
          <w:rFonts w:ascii="Trebuchet MS" w:eastAsia="Trebuchet MS" w:hAnsi="Trebuchet MS" w:cs="Trebuchet MS"/>
          <w:sz w:val="21"/>
          <w:szCs w:val="21"/>
        </w:rPr>
        <w:t>Správce sděluje, že máte právo na výmaz OÚ:</w:t>
      </w:r>
    </w:p>
    <w:p w:rsidR="009816E9" w:rsidRPr="00B922BF" w:rsidRDefault="009379C9" w:rsidP="002956CC">
      <w:pPr>
        <w:widowControl w:val="0"/>
        <w:numPr>
          <w:ilvl w:val="0"/>
          <w:numId w:val="1"/>
        </w:numPr>
        <w:pBdr>
          <w:top w:val="nil"/>
          <w:left w:val="nil"/>
          <w:bottom w:val="nil"/>
          <w:right w:val="nil"/>
          <w:between w:val="nil"/>
        </w:pBdr>
        <w:spacing w:line="273" w:lineRule="auto"/>
        <w:ind w:left="714" w:hanging="357"/>
        <w:jc w:val="both"/>
        <w:rPr>
          <w:rFonts w:ascii="Trebuchet MS" w:eastAsia="Trebuchet MS" w:hAnsi="Trebuchet MS" w:cs="Trebuchet MS"/>
          <w:sz w:val="21"/>
          <w:szCs w:val="21"/>
        </w:rPr>
      </w:pPr>
      <w:r w:rsidRPr="00B922BF">
        <w:rPr>
          <w:rFonts w:ascii="Trebuchet MS" w:eastAsia="Trebuchet MS" w:hAnsi="Trebuchet MS" w:cs="Trebuchet MS"/>
          <w:sz w:val="21"/>
          <w:szCs w:val="21"/>
        </w:rPr>
        <w:t>jestliže OÚ již nejsou potřebné pro Účel;</w:t>
      </w:r>
    </w:p>
    <w:p w:rsidR="009816E9" w:rsidRPr="00B922BF" w:rsidRDefault="009379C9" w:rsidP="002956CC">
      <w:pPr>
        <w:widowControl w:val="0"/>
        <w:numPr>
          <w:ilvl w:val="0"/>
          <w:numId w:val="1"/>
        </w:numPr>
        <w:pBdr>
          <w:top w:val="nil"/>
          <w:left w:val="nil"/>
          <w:bottom w:val="nil"/>
          <w:right w:val="nil"/>
          <w:between w:val="nil"/>
        </w:pBdr>
        <w:spacing w:line="273" w:lineRule="auto"/>
        <w:ind w:left="714" w:hanging="357"/>
        <w:jc w:val="both"/>
        <w:rPr>
          <w:rFonts w:ascii="Trebuchet MS" w:eastAsia="Trebuchet MS" w:hAnsi="Trebuchet MS" w:cs="Trebuchet MS"/>
          <w:sz w:val="21"/>
          <w:szCs w:val="21"/>
        </w:rPr>
      </w:pPr>
      <w:r w:rsidRPr="00B922BF">
        <w:rPr>
          <w:rFonts w:ascii="Trebuchet MS" w:eastAsia="Trebuchet MS" w:hAnsi="Trebuchet MS" w:cs="Trebuchet MS"/>
          <w:sz w:val="21"/>
          <w:szCs w:val="21"/>
        </w:rPr>
        <w:t>jestliže odvoláte souhlas a neexistuje další právní důvod pro zpracování;</w:t>
      </w:r>
    </w:p>
    <w:p w:rsidR="009816E9" w:rsidRPr="00B922BF" w:rsidRDefault="009379C9" w:rsidP="002956CC">
      <w:pPr>
        <w:widowControl w:val="0"/>
        <w:numPr>
          <w:ilvl w:val="0"/>
          <w:numId w:val="1"/>
        </w:numPr>
        <w:pBdr>
          <w:top w:val="nil"/>
          <w:left w:val="nil"/>
          <w:bottom w:val="nil"/>
          <w:right w:val="nil"/>
          <w:between w:val="nil"/>
        </w:pBdr>
        <w:spacing w:line="273" w:lineRule="auto"/>
        <w:ind w:left="714" w:hanging="357"/>
        <w:jc w:val="both"/>
        <w:rPr>
          <w:rFonts w:ascii="Trebuchet MS" w:eastAsia="Trebuchet MS" w:hAnsi="Trebuchet MS" w:cs="Trebuchet MS"/>
          <w:sz w:val="21"/>
          <w:szCs w:val="21"/>
        </w:rPr>
      </w:pPr>
      <w:r w:rsidRPr="00B922BF">
        <w:rPr>
          <w:rFonts w:ascii="Trebuchet MS" w:eastAsia="Trebuchet MS" w:hAnsi="Trebuchet MS" w:cs="Trebuchet MS"/>
          <w:sz w:val="21"/>
          <w:szCs w:val="21"/>
        </w:rPr>
        <w:t>jestliže vznesete námitky proti zpracovávání OÚ na základě oprávněného zájmu Správce nebo námitky proti automatizovanému individuálnímu rozhodování nebo proti profilování;</w:t>
      </w:r>
    </w:p>
    <w:p w:rsidR="009816E9" w:rsidRPr="00B922BF" w:rsidRDefault="009379C9" w:rsidP="002956CC">
      <w:pPr>
        <w:widowControl w:val="0"/>
        <w:numPr>
          <w:ilvl w:val="0"/>
          <w:numId w:val="1"/>
        </w:numPr>
        <w:pBdr>
          <w:top w:val="nil"/>
          <w:left w:val="nil"/>
          <w:bottom w:val="nil"/>
          <w:right w:val="nil"/>
          <w:between w:val="nil"/>
        </w:pBdr>
        <w:spacing w:line="273" w:lineRule="auto"/>
        <w:ind w:left="714" w:hanging="357"/>
        <w:jc w:val="both"/>
        <w:rPr>
          <w:rFonts w:ascii="Trebuchet MS" w:eastAsia="Trebuchet MS" w:hAnsi="Trebuchet MS" w:cs="Trebuchet MS"/>
          <w:sz w:val="21"/>
          <w:szCs w:val="21"/>
        </w:rPr>
      </w:pPr>
      <w:r w:rsidRPr="00B922BF">
        <w:rPr>
          <w:rFonts w:ascii="Trebuchet MS" w:eastAsia="Trebuchet MS" w:hAnsi="Trebuchet MS" w:cs="Trebuchet MS"/>
          <w:sz w:val="21"/>
          <w:szCs w:val="21"/>
        </w:rPr>
        <w:t>jestliže OÚ byly zpracovávány protiprávně;</w:t>
      </w:r>
    </w:p>
    <w:p w:rsidR="009816E9" w:rsidRPr="00B922BF" w:rsidRDefault="009379C9" w:rsidP="002956CC">
      <w:pPr>
        <w:widowControl w:val="0"/>
        <w:numPr>
          <w:ilvl w:val="0"/>
          <w:numId w:val="1"/>
        </w:numPr>
        <w:pBdr>
          <w:top w:val="nil"/>
          <w:left w:val="nil"/>
          <w:bottom w:val="nil"/>
          <w:right w:val="nil"/>
          <w:between w:val="nil"/>
        </w:pBdr>
        <w:spacing w:line="273" w:lineRule="auto"/>
        <w:ind w:left="714" w:hanging="357"/>
        <w:jc w:val="both"/>
        <w:rPr>
          <w:rFonts w:ascii="Trebuchet MS" w:eastAsia="Trebuchet MS" w:hAnsi="Trebuchet MS" w:cs="Trebuchet MS"/>
          <w:sz w:val="21"/>
          <w:szCs w:val="21"/>
        </w:rPr>
      </w:pPr>
      <w:r w:rsidRPr="00B922BF">
        <w:rPr>
          <w:rFonts w:ascii="Trebuchet MS" w:eastAsia="Trebuchet MS" w:hAnsi="Trebuchet MS" w:cs="Trebuchet MS"/>
          <w:sz w:val="21"/>
          <w:szCs w:val="21"/>
        </w:rPr>
        <w:t>jestliže OÚ musí být vymazány ke splnění právní povinnosti;</w:t>
      </w:r>
    </w:p>
    <w:p w:rsidR="00852671" w:rsidRPr="00B922BF" w:rsidRDefault="009379C9" w:rsidP="00852671">
      <w:pPr>
        <w:widowControl w:val="0"/>
        <w:numPr>
          <w:ilvl w:val="0"/>
          <w:numId w:val="1"/>
        </w:numPr>
        <w:pBdr>
          <w:top w:val="nil"/>
          <w:left w:val="nil"/>
          <w:bottom w:val="nil"/>
          <w:right w:val="nil"/>
          <w:between w:val="nil"/>
        </w:pBdr>
        <w:ind w:left="714" w:hanging="357"/>
        <w:contextualSpacing/>
        <w:jc w:val="both"/>
        <w:rPr>
          <w:rFonts w:ascii="Trebuchet MS" w:eastAsia="Trebuchet MS" w:hAnsi="Trebuchet MS" w:cs="Trebuchet MS"/>
          <w:sz w:val="21"/>
          <w:szCs w:val="21"/>
        </w:rPr>
      </w:pPr>
      <w:r w:rsidRPr="00B922BF">
        <w:rPr>
          <w:rFonts w:ascii="Trebuchet MS" w:eastAsia="Trebuchet MS" w:hAnsi="Trebuchet MS" w:cs="Trebuchet MS"/>
          <w:sz w:val="21"/>
          <w:szCs w:val="21"/>
        </w:rPr>
        <w:t>jestliže OÚ byly shromážděny v souvislosti s nabídkou služeb informační společn</w:t>
      </w:r>
      <w:r w:rsidR="00852671" w:rsidRPr="00B922BF">
        <w:rPr>
          <w:rFonts w:ascii="Trebuchet MS" w:eastAsia="Trebuchet MS" w:hAnsi="Trebuchet MS" w:cs="Trebuchet MS"/>
          <w:sz w:val="21"/>
          <w:szCs w:val="21"/>
        </w:rPr>
        <w:t>osti.</w:t>
      </w:r>
    </w:p>
    <w:p w:rsidR="008359AF" w:rsidRDefault="008359AF" w:rsidP="00852671">
      <w:pPr>
        <w:widowControl w:val="0"/>
        <w:pBdr>
          <w:top w:val="nil"/>
          <w:left w:val="nil"/>
          <w:bottom w:val="nil"/>
          <w:right w:val="nil"/>
          <w:between w:val="nil"/>
        </w:pBdr>
        <w:spacing w:before="120" w:after="200"/>
        <w:jc w:val="both"/>
        <w:rPr>
          <w:rFonts w:ascii="Trebuchet MS" w:eastAsia="Trebuchet MS" w:hAnsi="Trebuchet MS" w:cs="Trebuchet MS"/>
          <w:sz w:val="21"/>
          <w:szCs w:val="21"/>
        </w:rPr>
      </w:pPr>
    </w:p>
    <w:p w:rsidR="008359AF" w:rsidRDefault="008359AF" w:rsidP="00852671">
      <w:pPr>
        <w:widowControl w:val="0"/>
        <w:pBdr>
          <w:top w:val="nil"/>
          <w:left w:val="nil"/>
          <w:bottom w:val="nil"/>
          <w:right w:val="nil"/>
          <w:between w:val="nil"/>
        </w:pBdr>
        <w:spacing w:before="120" w:after="200"/>
        <w:jc w:val="both"/>
        <w:rPr>
          <w:rFonts w:ascii="Trebuchet MS" w:eastAsia="Trebuchet MS" w:hAnsi="Trebuchet MS" w:cs="Trebuchet MS"/>
          <w:sz w:val="21"/>
          <w:szCs w:val="21"/>
        </w:rPr>
      </w:pPr>
    </w:p>
    <w:p w:rsidR="008359AF" w:rsidRDefault="008359AF" w:rsidP="00852671">
      <w:pPr>
        <w:widowControl w:val="0"/>
        <w:pBdr>
          <w:top w:val="nil"/>
          <w:left w:val="nil"/>
          <w:bottom w:val="nil"/>
          <w:right w:val="nil"/>
          <w:between w:val="nil"/>
        </w:pBdr>
        <w:spacing w:before="120" w:after="200"/>
        <w:jc w:val="both"/>
        <w:rPr>
          <w:rFonts w:ascii="Trebuchet MS" w:eastAsia="Trebuchet MS" w:hAnsi="Trebuchet MS" w:cs="Trebuchet MS"/>
          <w:sz w:val="21"/>
          <w:szCs w:val="21"/>
        </w:rPr>
      </w:pPr>
    </w:p>
    <w:p w:rsidR="009816E9" w:rsidRDefault="009379C9" w:rsidP="00852671">
      <w:pPr>
        <w:widowControl w:val="0"/>
        <w:pBdr>
          <w:top w:val="nil"/>
          <w:left w:val="nil"/>
          <w:bottom w:val="nil"/>
          <w:right w:val="nil"/>
          <w:between w:val="nil"/>
        </w:pBdr>
        <w:spacing w:before="120" w:after="200"/>
        <w:jc w:val="both"/>
        <w:rPr>
          <w:rFonts w:ascii="Trebuchet MS" w:eastAsia="Trebuchet MS" w:hAnsi="Trebuchet MS" w:cs="Trebuchet MS"/>
          <w:sz w:val="21"/>
          <w:szCs w:val="21"/>
        </w:rPr>
      </w:pPr>
      <w:r w:rsidRPr="00B922BF">
        <w:rPr>
          <w:rFonts w:ascii="Trebuchet MS" w:eastAsia="Trebuchet MS" w:hAnsi="Trebuchet MS" w:cs="Trebuchet MS"/>
          <w:sz w:val="21"/>
          <w:szCs w:val="21"/>
        </w:rPr>
        <w:lastRenderedPageBreak/>
        <w:t>Správce výslovně upozorňuje, že máte právo vznést kdykoli námitku proti zpracování OÚ, které se vás týkají, a byly získány ke splnění úkolu ve veřejném zájmu nebo na základě oprávněného zájmu Správce, včetně profilování. Dále máte právo vznést kdykoli námitku proti zpracování OÚ, které se vás týkají, pro marketingové účely. Správce upozorňuje, že máte právo nebýt předmětem žádného rozhodnutí založeného výhradně na automatizovaném zpracování včetně profilování, které pro vás má právní účinky nebo se vás významně dotýká, ledaže je to nezbytné k uzavření nebo plnění smlouvy nebo je založeno na výslovném souhlasu.</w:t>
      </w:r>
    </w:p>
    <w:p w:rsidR="00EA0008" w:rsidRPr="00B922BF" w:rsidRDefault="00EA0008" w:rsidP="00852671">
      <w:pPr>
        <w:widowControl w:val="0"/>
        <w:pBdr>
          <w:top w:val="nil"/>
          <w:left w:val="nil"/>
          <w:bottom w:val="nil"/>
          <w:right w:val="nil"/>
          <w:between w:val="nil"/>
        </w:pBdr>
        <w:spacing w:before="120" w:after="200"/>
        <w:jc w:val="both"/>
        <w:rPr>
          <w:rFonts w:ascii="Trebuchet MS" w:eastAsia="Trebuchet MS" w:hAnsi="Trebuchet MS" w:cs="Trebuchet MS"/>
          <w:sz w:val="21"/>
          <w:szCs w:val="21"/>
        </w:rPr>
      </w:pPr>
      <w:r w:rsidRPr="00EA0008">
        <w:rPr>
          <w:rFonts w:ascii="Trebuchet MS" w:eastAsia="Trebuchet MS" w:hAnsi="Trebuchet MS" w:cs="Trebuchet MS"/>
          <w:sz w:val="21"/>
          <w:szCs w:val="21"/>
        </w:rPr>
        <w:t xml:space="preserve">Pokud jsou OÚ zpracovávány na základě souhlasu zákonného zástupce, lze souhlas kdykoliv </w:t>
      </w:r>
      <w:proofErr w:type="gramStart"/>
      <w:r w:rsidRPr="00EA0008">
        <w:rPr>
          <w:rFonts w:ascii="Trebuchet MS" w:eastAsia="Trebuchet MS" w:hAnsi="Trebuchet MS" w:cs="Trebuchet MS"/>
          <w:sz w:val="21"/>
          <w:szCs w:val="21"/>
        </w:rPr>
        <w:t>odvolat,  zcela</w:t>
      </w:r>
      <w:proofErr w:type="gramEnd"/>
      <w:r w:rsidRPr="00EA0008">
        <w:rPr>
          <w:rFonts w:ascii="Trebuchet MS" w:eastAsia="Trebuchet MS" w:hAnsi="Trebuchet MS" w:cs="Trebuchet MS"/>
          <w:sz w:val="21"/>
          <w:szCs w:val="21"/>
        </w:rPr>
        <w:t xml:space="preserve"> nebo částečně. Souhlas lze odvolat osobně v sídle správce či písemným oznámením zaslaným na adresu sídla Správce (Dětského centra). Ode dne odvolání souhlasu budou OÚ zpracovávány pouze v rozsahu, jakému svědčí jiný právní důvod zpracování.</w:t>
      </w:r>
    </w:p>
    <w:p w:rsidR="009816E9" w:rsidRDefault="009379C9" w:rsidP="00841C2C">
      <w:pPr>
        <w:widowControl w:val="0"/>
        <w:pBdr>
          <w:top w:val="nil"/>
          <w:left w:val="nil"/>
          <w:bottom w:val="nil"/>
          <w:right w:val="nil"/>
          <w:between w:val="nil"/>
        </w:pBdr>
        <w:spacing w:after="200"/>
        <w:jc w:val="both"/>
        <w:rPr>
          <w:rFonts w:ascii="Trebuchet MS" w:eastAsia="Trebuchet MS" w:hAnsi="Trebuchet MS" w:cs="Trebuchet MS"/>
          <w:sz w:val="21"/>
          <w:szCs w:val="21"/>
        </w:rPr>
      </w:pPr>
      <w:r w:rsidRPr="00B922BF">
        <w:rPr>
          <w:rFonts w:ascii="Trebuchet MS" w:eastAsia="Trebuchet MS" w:hAnsi="Trebuchet MS" w:cs="Trebuchet MS"/>
          <w:sz w:val="21"/>
          <w:szCs w:val="21"/>
        </w:rPr>
        <w:t>Správce sděluje, že při porušení zabezpečení OÚ, které bude mít za následek vysoké riziko pro práva a svobody subjektu údajů, oznámí toto porušení bez zbytečného odkladu subjektu údajů.</w:t>
      </w:r>
    </w:p>
    <w:p w:rsidR="0009152B" w:rsidRDefault="0009152B" w:rsidP="00841C2C">
      <w:pPr>
        <w:widowControl w:val="0"/>
        <w:pBdr>
          <w:top w:val="nil"/>
          <w:left w:val="nil"/>
          <w:bottom w:val="nil"/>
          <w:right w:val="nil"/>
          <w:between w:val="nil"/>
        </w:pBdr>
        <w:spacing w:after="200"/>
        <w:jc w:val="both"/>
        <w:rPr>
          <w:rFonts w:ascii="Trebuchet MS" w:eastAsia="Trebuchet MS" w:hAnsi="Trebuchet MS" w:cs="Trebuchet MS"/>
          <w:sz w:val="21"/>
          <w:szCs w:val="21"/>
        </w:rPr>
      </w:pPr>
    </w:p>
    <w:p w:rsidR="0009152B" w:rsidRPr="00B922BF" w:rsidRDefault="0009152B" w:rsidP="00841C2C">
      <w:pPr>
        <w:widowControl w:val="0"/>
        <w:pBdr>
          <w:top w:val="nil"/>
          <w:left w:val="nil"/>
          <w:bottom w:val="nil"/>
          <w:right w:val="nil"/>
          <w:between w:val="nil"/>
        </w:pBdr>
        <w:spacing w:after="200"/>
        <w:jc w:val="both"/>
        <w:rPr>
          <w:rFonts w:ascii="Trebuchet MS" w:eastAsia="Trebuchet MS" w:hAnsi="Trebuchet MS" w:cs="Trebuchet MS"/>
          <w:sz w:val="21"/>
          <w:szCs w:val="21"/>
        </w:rPr>
      </w:pPr>
      <w:r>
        <w:rPr>
          <w:rFonts w:ascii="Trebuchet MS" w:eastAsia="Trebuchet MS" w:hAnsi="Trebuchet MS" w:cs="Trebuchet MS"/>
          <w:sz w:val="21"/>
          <w:szCs w:val="21"/>
        </w:rPr>
        <w:t xml:space="preserve">                                                                            </w:t>
      </w:r>
    </w:p>
    <w:sectPr w:rsidR="0009152B" w:rsidRPr="00B922BF" w:rsidSect="00A308D7">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0" w:footer="72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2E1" w:rsidRDefault="00E522E1">
      <w:pPr>
        <w:spacing w:line="240" w:lineRule="auto"/>
      </w:pPr>
      <w:r>
        <w:separator/>
      </w:r>
    </w:p>
  </w:endnote>
  <w:endnote w:type="continuationSeparator" w:id="0">
    <w:p w:rsidR="00E522E1" w:rsidRDefault="00E522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52B" w:rsidRDefault="0009152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7624850"/>
      <w:docPartObj>
        <w:docPartGallery w:val="Page Numbers (Bottom of Page)"/>
        <w:docPartUnique/>
      </w:docPartObj>
    </w:sdtPr>
    <w:sdtEndPr/>
    <w:sdtContent>
      <w:p w:rsidR="0009152B" w:rsidRDefault="0009152B">
        <w:pPr>
          <w:pStyle w:val="Zpat"/>
          <w:jc w:val="center"/>
        </w:pPr>
        <w:r>
          <w:fldChar w:fldCharType="begin"/>
        </w:r>
        <w:r>
          <w:instrText>PAGE   \* MERGEFORMAT</w:instrText>
        </w:r>
        <w:r>
          <w:fldChar w:fldCharType="separate"/>
        </w:r>
        <w:r w:rsidR="002906AD">
          <w:rPr>
            <w:noProof/>
          </w:rPr>
          <w:t>3</w:t>
        </w:r>
        <w:r>
          <w:fldChar w:fldCharType="end"/>
        </w:r>
      </w:p>
    </w:sdtContent>
  </w:sdt>
  <w:p w:rsidR="0009152B" w:rsidRDefault="0009152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52B" w:rsidRDefault="0009152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2E1" w:rsidRDefault="00E522E1">
      <w:pPr>
        <w:spacing w:line="240" w:lineRule="auto"/>
      </w:pPr>
      <w:r>
        <w:separator/>
      </w:r>
    </w:p>
  </w:footnote>
  <w:footnote w:type="continuationSeparator" w:id="0">
    <w:p w:rsidR="00E522E1" w:rsidRDefault="00E522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52B" w:rsidRDefault="0009152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52B" w:rsidRDefault="0009152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52B" w:rsidRDefault="0009152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6136A"/>
    <w:multiLevelType w:val="multilevel"/>
    <w:tmpl w:val="D9EA9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5F3C25"/>
    <w:multiLevelType w:val="multilevel"/>
    <w:tmpl w:val="336AE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6E9"/>
    <w:rsid w:val="0001641D"/>
    <w:rsid w:val="00021A4B"/>
    <w:rsid w:val="000310B4"/>
    <w:rsid w:val="000343F9"/>
    <w:rsid w:val="000556E5"/>
    <w:rsid w:val="0009152B"/>
    <w:rsid w:val="000A470F"/>
    <w:rsid w:val="00102A0D"/>
    <w:rsid w:val="00104921"/>
    <w:rsid w:val="00137CCA"/>
    <w:rsid w:val="0017629D"/>
    <w:rsid w:val="00195538"/>
    <w:rsid w:val="001A34DD"/>
    <w:rsid w:val="001B0BBF"/>
    <w:rsid w:val="001B525A"/>
    <w:rsid w:val="00233559"/>
    <w:rsid w:val="002512C1"/>
    <w:rsid w:val="00261D79"/>
    <w:rsid w:val="002629C4"/>
    <w:rsid w:val="002906AD"/>
    <w:rsid w:val="002956CC"/>
    <w:rsid w:val="002A5141"/>
    <w:rsid w:val="003121CF"/>
    <w:rsid w:val="00322F23"/>
    <w:rsid w:val="00337B88"/>
    <w:rsid w:val="00361C31"/>
    <w:rsid w:val="003975C4"/>
    <w:rsid w:val="003A5604"/>
    <w:rsid w:val="003C1F27"/>
    <w:rsid w:val="003D2AE7"/>
    <w:rsid w:val="00463674"/>
    <w:rsid w:val="00472B7C"/>
    <w:rsid w:val="004A6417"/>
    <w:rsid w:val="004D69D7"/>
    <w:rsid w:val="004E5612"/>
    <w:rsid w:val="004E6711"/>
    <w:rsid w:val="00511B42"/>
    <w:rsid w:val="00513738"/>
    <w:rsid w:val="005140B5"/>
    <w:rsid w:val="00527649"/>
    <w:rsid w:val="00554463"/>
    <w:rsid w:val="00594BC7"/>
    <w:rsid w:val="005A29DD"/>
    <w:rsid w:val="005E52E8"/>
    <w:rsid w:val="005F034B"/>
    <w:rsid w:val="00615BE6"/>
    <w:rsid w:val="00653950"/>
    <w:rsid w:val="00657D81"/>
    <w:rsid w:val="006A49D2"/>
    <w:rsid w:val="006B3154"/>
    <w:rsid w:val="006B5941"/>
    <w:rsid w:val="006C7E9C"/>
    <w:rsid w:val="006E5EA4"/>
    <w:rsid w:val="006F3751"/>
    <w:rsid w:val="00717577"/>
    <w:rsid w:val="00757AD0"/>
    <w:rsid w:val="007863BF"/>
    <w:rsid w:val="007B32D2"/>
    <w:rsid w:val="007E5B5B"/>
    <w:rsid w:val="00805199"/>
    <w:rsid w:val="00823A04"/>
    <w:rsid w:val="008359AF"/>
    <w:rsid w:val="008404BB"/>
    <w:rsid w:val="00841C2C"/>
    <w:rsid w:val="00852671"/>
    <w:rsid w:val="008B2C29"/>
    <w:rsid w:val="008C493C"/>
    <w:rsid w:val="008D042A"/>
    <w:rsid w:val="008E60F5"/>
    <w:rsid w:val="008F5086"/>
    <w:rsid w:val="009121DB"/>
    <w:rsid w:val="00937388"/>
    <w:rsid w:val="009379C9"/>
    <w:rsid w:val="00965639"/>
    <w:rsid w:val="00967277"/>
    <w:rsid w:val="009816E9"/>
    <w:rsid w:val="009E2F1D"/>
    <w:rsid w:val="009F00AF"/>
    <w:rsid w:val="00A16617"/>
    <w:rsid w:val="00A308D7"/>
    <w:rsid w:val="00A77F33"/>
    <w:rsid w:val="00A90657"/>
    <w:rsid w:val="00AC754F"/>
    <w:rsid w:val="00AD5910"/>
    <w:rsid w:val="00AE66C8"/>
    <w:rsid w:val="00B37DA7"/>
    <w:rsid w:val="00B41427"/>
    <w:rsid w:val="00B922BF"/>
    <w:rsid w:val="00BC1D23"/>
    <w:rsid w:val="00BF321F"/>
    <w:rsid w:val="00C07BD2"/>
    <w:rsid w:val="00C26C5C"/>
    <w:rsid w:val="00C412C4"/>
    <w:rsid w:val="00C46414"/>
    <w:rsid w:val="00C95396"/>
    <w:rsid w:val="00CA1FCC"/>
    <w:rsid w:val="00CB0E99"/>
    <w:rsid w:val="00CC0983"/>
    <w:rsid w:val="00CE356D"/>
    <w:rsid w:val="00D066A9"/>
    <w:rsid w:val="00D527AA"/>
    <w:rsid w:val="00D71A19"/>
    <w:rsid w:val="00D847DC"/>
    <w:rsid w:val="00DA2E55"/>
    <w:rsid w:val="00DB5349"/>
    <w:rsid w:val="00DE632A"/>
    <w:rsid w:val="00E0030B"/>
    <w:rsid w:val="00E15D93"/>
    <w:rsid w:val="00E32741"/>
    <w:rsid w:val="00E34130"/>
    <w:rsid w:val="00E522E1"/>
    <w:rsid w:val="00EA0008"/>
    <w:rsid w:val="00EB0929"/>
    <w:rsid w:val="00EC0E64"/>
    <w:rsid w:val="00EC28CE"/>
    <w:rsid w:val="00EF0949"/>
    <w:rsid w:val="00F1244D"/>
    <w:rsid w:val="00F17CE6"/>
    <w:rsid w:val="00F77940"/>
    <w:rsid w:val="00F83C1E"/>
    <w:rsid w:val="00F85E96"/>
    <w:rsid w:val="00FE05F7"/>
    <w:rsid w:val="00FE1AD9"/>
    <w:rsid w:val="00FF783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04ED4"/>
  <w15:docId w15:val="{A7082676-AB26-48AA-B68F-D73A842EE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D847DC"/>
  </w:style>
  <w:style w:type="paragraph" w:styleId="Nadpis1">
    <w:name w:val="heading 1"/>
    <w:basedOn w:val="Normln"/>
    <w:next w:val="Normln"/>
    <w:rsid w:val="00FE05F7"/>
    <w:pPr>
      <w:keepNext/>
      <w:keepLines/>
      <w:spacing w:before="480" w:after="120"/>
      <w:outlineLvl w:val="0"/>
    </w:pPr>
    <w:rPr>
      <w:b/>
      <w:sz w:val="36"/>
      <w:szCs w:val="36"/>
    </w:rPr>
  </w:style>
  <w:style w:type="paragraph" w:styleId="Nadpis2">
    <w:name w:val="heading 2"/>
    <w:basedOn w:val="Normln"/>
    <w:next w:val="Normln"/>
    <w:rsid w:val="00FE05F7"/>
    <w:pPr>
      <w:keepNext/>
      <w:keepLines/>
      <w:spacing w:before="360" w:after="80"/>
      <w:outlineLvl w:val="1"/>
    </w:pPr>
    <w:rPr>
      <w:b/>
      <w:sz w:val="28"/>
      <w:szCs w:val="28"/>
    </w:rPr>
  </w:style>
  <w:style w:type="paragraph" w:styleId="Nadpis3">
    <w:name w:val="heading 3"/>
    <w:basedOn w:val="Normln"/>
    <w:next w:val="Normln"/>
    <w:rsid w:val="00FE05F7"/>
    <w:pPr>
      <w:keepNext/>
      <w:keepLines/>
      <w:spacing w:before="280" w:after="80"/>
      <w:outlineLvl w:val="2"/>
    </w:pPr>
    <w:rPr>
      <w:b/>
      <w:color w:val="666666"/>
      <w:sz w:val="24"/>
      <w:szCs w:val="24"/>
    </w:rPr>
  </w:style>
  <w:style w:type="paragraph" w:styleId="Nadpis4">
    <w:name w:val="heading 4"/>
    <w:basedOn w:val="Normln"/>
    <w:next w:val="Normln"/>
    <w:rsid w:val="00FE05F7"/>
    <w:pPr>
      <w:keepNext/>
      <w:keepLines/>
      <w:spacing w:before="240" w:after="40"/>
      <w:outlineLvl w:val="3"/>
    </w:pPr>
    <w:rPr>
      <w:i/>
      <w:color w:val="666666"/>
    </w:rPr>
  </w:style>
  <w:style w:type="paragraph" w:styleId="Nadpis5">
    <w:name w:val="heading 5"/>
    <w:basedOn w:val="Normln"/>
    <w:next w:val="Normln"/>
    <w:rsid w:val="00FE05F7"/>
    <w:pPr>
      <w:keepNext/>
      <w:keepLines/>
      <w:spacing w:before="220" w:after="40"/>
      <w:outlineLvl w:val="4"/>
    </w:pPr>
    <w:rPr>
      <w:b/>
      <w:color w:val="666666"/>
      <w:sz w:val="20"/>
      <w:szCs w:val="20"/>
    </w:rPr>
  </w:style>
  <w:style w:type="paragraph" w:styleId="Nadpis6">
    <w:name w:val="heading 6"/>
    <w:basedOn w:val="Normln"/>
    <w:next w:val="Normln"/>
    <w:rsid w:val="00FE05F7"/>
    <w:pPr>
      <w:keepNext/>
      <w:keepLines/>
      <w:spacing w:before="200" w:after="40"/>
      <w:outlineLvl w:val="5"/>
    </w:pPr>
    <w:rPr>
      <w:i/>
      <w:color w:val="666666"/>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FE05F7"/>
    <w:tblPr>
      <w:tblCellMar>
        <w:top w:w="0" w:type="dxa"/>
        <w:left w:w="0" w:type="dxa"/>
        <w:bottom w:w="0" w:type="dxa"/>
        <w:right w:w="0" w:type="dxa"/>
      </w:tblCellMar>
    </w:tblPr>
  </w:style>
  <w:style w:type="paragraph" w:styleId="Nzev">
    <w:name w:val="Title"/>
    <w:basedOn w:val="Normln"/>
    <w:next w:val="Normln"/>
    <w:rsid w:val="00FE05F7"/>
    <w:pPr>
      <w:keepNext/>
      <w:keepLines/>
      <w:spacing w:before="480" w:after="120"/>
    </w:pPr>
    <w:rPr>
      <w:b/>
      <w:sz w:val="72"/>
      <w:szCs w:val="72"/>
    </w:rPr>
  </w:style>
  <w:style w:type="paragraph" w:styleId="Podnadpis">
    <w:name w:val="Subtitle"/>
    <w:basedOn w:val="Normln"/>
    <w:next w:val="Normln"/>
    <w:rsid w:val="00FE05F7"/>
    <w:pPr>
      <w:keepNext/>
      <w:keepLines/>
      <w:spacing w:before="360" w:after="80"/>
    </w:pPr>
    <w:rPr>
      <w:rFonts w:ascii="Georgia" w:eastAsia="Georgia" w:hAnsi="Georgia" w:cs="Georgia"/>
      <w:i/>
      <w:color w:val="666666"/>
      <w:sz w:val="48"/>
      <w:szCs w:val="48"/>
    </w:rPr>
  </w:style>
  <w:style w:type="paragraph" w:styleId="Zhlav">
    <w:name w:val="header"/>
    <w:basedOn w:val="Normln"/>
    <w:link w:val="ZhlavChar"/>
    <w:uiPriority w:val="99"/>
    <w:unhideWhenUsed/>
    <w:rsid w:val="00841C2C"/>
    <w:pPr>
      <w:tabs>
        <w:tab w:val="center" w:pos="4536"/>
        <w:tab w:val="right" w:pos="9072"/>
      </w:tabs>
      <w:spacing w:line="240" w:lineRule="auto"/>
    </w:pPr>
  </w:style>
  <w:style w:type="character" w:customStyle="1" w:styleId="ZhlavChar">
    <w:name w:val="Záhlaví Char"/>
    <w:basedOn w:val="Standardnpsmoodstavce"/>
    <w:link w:val="Zhlav"/>
    <w:uiPriority w:val="99"/>
    <w:rsid w:val="00841C2C"/>
  </w:style>
  <w:style w:type="paragraph" w:styleId="Zpat">
    <w:name w:val="footer"/>
    <w:basedOn w:val="Normln"/>
    <w:link w:val="ZpatChar"/>
    <w:uiPriority w:val="99"/>
    <w:unhideWhenUsed/>
    <w:rsid w:val="00841C2C"/>
    <w:pPr>
      <w:tabs>
        <w:tab w:val="center" w:pos="4536"/>
        <w:tab w:val="right" w:pos="9072"/>
      </w:tabs>
      <w:spacing w:line="240" w:lineRule="auto"/>
    </w:pPr>
  </w:style>
  <w:style w:type="character" w:customStyle="1" w:styleId="ZpatChar">
    <w:name w:val="Zápatí Char"/>
    <w:basedOn w:val="Standardnpsmoodstavce"/>
    <w:link w:val="Zpat"/>
    <w:uiPriority w:val="99"/>
    <w:rsid w:val="00841C2C"/>
  </w:style>
  <w:style w:type="character" w:styleId="Hypertextovodkaz">
    <w:name w:val="Hyperlink"/>
    <w:basedOn w:val="Standardnpsmoodstavce"/>
    <w:uiPriority w:val="99"/>
    <w:unhideWhenUsed/>
    <w:rsid w:val="00C412C4"/>
    <w:rPr>
      <w:color w:val="0000FF" w:themeColor="hyperlink"/>
      <w:u w:val="single"/>
    </w:rPr>
  </w:style>
  <w:style w:type="character" w:customStyle="1" w:styleId="Nevyeenzmnka1">
    <w:name w:val="Nevyřešená zmínka1"/>
    <w:basedOn w:val="Standardnpsmoodstavce"/>
    <w:uiPriority w:val="99"/>
    <w:semiHidden/>
    <w:unhideWhenUsed/>
    <w:rsid w:val="000310B4"/>
    <w:rPr>
      <w:color w:val="605E5C"/>
      <w:shd w:val="clear" w:color="auto" w:fill="E1DFDD"/>
    </w:rPr>
  </w:style>
  <w:style w:type="character" w:styleId="Nevyeenzmnka">
    <w:name w:val="Unresolved Mention"/>
    <w:basedOn w:val="Standardnpsmoodstavce"/>
    <w:uiPriority w:val="99"/>
    <w:semiHidden/>
    <w:unhideWhenUsed/>
    <w:rsid w:val="00FF7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503549">
      <w:bodyDiv w:val="1"/>
      <w:marLeft w:val="0"/>
      <w:marRight w:val="0"/>
      <w:marTop w:val="0"/>
      <w:marBottom w:val="0"/>
      <w:divBdr>
        <w:top w:val="none" w:sz="0" w:space="0" w:color="auto"/>
        <w:left w:val="none" w:sz="0" w:space="0" w:color="auto"/>
        <w:bottom w:val="none" w:sz="0" w:space="0" w:color="auto"/>
        <w:right w:val="none" w:sz="0" w:space="0" w:color="auto"/>
      </w:divBdr>
    </w:div>
    <w:div w:id="780684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plzen.e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FBB9F-BF47-4307-A473-1E262ED16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1217</Words>
  <Characters>7185</Characters>
  <Application>Microsoft Office Word</Application>
  <DocSecurity>0</DocSecurity>
  <Lines>59</Lines>
  <Paragraphs>16</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Mirek</dc:creator>
  <cp:lastModifiedBy>Dvořáková Alexandra</cp:lastModifiedBy>
  <cp:revision>8</cp:revision>
  <cp:lastPrinted>2024-02-08T07:44:00Z</cp:lastPrinted>
  <dcterms:created xsi:type="dcterms:W3CDTF">2019-07-08T12:31:00Z</dcterms:created>
  <dcterms:modified xsi:type="dcterms:W3CDTF">2024-02-08T08:05:00Z</dcterms:modified>
</cp:coreProperties>
</file>